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0C0BED" w14:textId="77777777" w:rsidR="00CB0F14" w:rsidRDefault="00CB0F14" w:rsidP="00E1485B">
      <w:pPr>
        <w:topLinePunct w:val="0"/>
        <w:adjustRightInd w:val="0"/>
        <w:snapToGrid w:val="0"/>
        <w:spacing w:after="0" w:line="560" w:lineRule="exact"/>
        <w:jc w:val="center"/>
        <w:rPr>
          <w:rFonts w:cs="仿宋_GB2312"/>
          <w:color w:val="000000" w:themeColor="text1"/>
        </w:rPr>
      </w:pPr>
      <w:bookmarkStart w:id="0" w:name="_BodyText"/>
    </w:p>
    <w:p w14:paraId="1D28EF9E" w14:textId="77777777" w:rsidR="00CB0F14" w:rsidRDefault="00CB0F14" w:rsidP="00E1485B">
      <w:pPr>
        <w:topLinePunct w:val="0"/>
        <w:adjustRightInd w:val="0"/>
        <w:snapToGrid w:val="0"/>
        <w:spacing w:after="0" w:line="560" w:lineRule="exact"/>
        <w:jc w:val="center"/>
        <w:rPr>
          <w:rFonts w:cs="仿宋_GB2312"/>
          <w:color w:val="000000" w:themeColor="text1"/>
        </w:rPr>
      </w:pPr>
    </w:p>
    <w:p w14:paraId="4FA2E2DC" w14:textId="77777777" w:rsidR="00CB0F14" w:rsidRDefault="00CB0F14" w:rsidP="00E1485B">
      <w:pPr>
        <w:topLinePunct w:val="0"/>
        <w:adjustRightInd w:val="0"/>
        <w:snapToGrid w:val="0"/>
        <w:spacing w:after="0" w:line="560" w:lineRule="exact"/>
        <w:jc w:val="center"/>
        <w:rPr>
          <w:rFonts w:cs="仿宋_GB2312"/>
          <w:color w:val="000000" w:themeColor="text1"/>
        </w:rPr>
      </w:pPr>
    </w:p>
    <w:p w14:paraId="6CC53A7B" w14:textId="77777777" w:rsidR="00CB0F14" w:rsidRDefault="00CB0F14" w:rsidP="00E1485B">
      <w:pPr>
        <w:topLinePunct w:val="0"/>
        <w:adjustRightInd w:val="0"/>
        <w:snapToGrid w:val="0"/>
        <w:spacing w:after="0" w:line="560" w:lineRule="exact"/>
        <w:jc w:val="center"/>
        <w:rPr>
          <w:rFonts w:cs="仿宋_GB2312"/>
          <w:color w:val="000000" w:themeColor="text1"/>
        </w:rPr>
      </w:pPr>
    </w:p>
    <w:p w14:paraId="63D4AD40" w14:textId="77777777" w:rsidR="00CB0F14" w:rsidRDefault="00CB0F14" w:rsidP="00E1485B">
      <w:pPr>
        <w:topLinePunct w:val="0"/>
        <w:adjustRightInd w:val="0"/>
        <w:snapToGrid w:val="0"/>
        <w:spacing w:after="0" w:line="560" w:lineRule="exact"/>
        <w:jc w:val="center"/>
        <w:rPr>
          <w:rFonts w:cs="仿宋_GB2312" w:hint="eastAsia"/>
          <w:color w:val="000000" w:themeColor="text1"/>
        </w:rPr>
      </w:pPr>
    </w:p>
    <w:p w14:paraId="30192C6A" w14:textId="77777777" w:rsidR="00CB0F14" w:rsidRDefault="00CB0F14" w:rsidP="00E1485B">
      <w:pPr>
        <w:topLinePunct w:val="0"/>
        <w:adjustRightInd w:val="0"/>
        <w:snapToGrid w:val="0"/>
        <w:spacing w:after="0" w:line="560" w:lineRule="exact"/>
        <w:jc w:val="center"/>
        <w:rPr>
          <w:rFonts w:cs="仿宋_GB2312"/>
          <w:color w:val="000000" w:themeColor="text1"/>
        </w:rPr>
      </w:pPr>
    </w:p>
    <w:p w14:paraId="64A6AC07" w14:textId="77777777" w:rsidR="00CB0F14" w:rsidRDefault="00CB0F14" w:rsidP="00E1485B">
      <w:pPr>
        <w:topLinePunct w:val="0"/>
        <w:adjustRightInd w:val="0"/>
        <w:snapToGrid w:val="0"/>
        <w:spacing w:after="0" w:line="560" w:lineRule="exact"/>
        <w:jc w:val="center"/>
        <w:rPr>
          <w:rFonts w:cs="仿宋_GB2312"/>
          <w:color w:val="000000" w:themeColor="text1"/>
        </w:rPr>
      </w:pPr>
    </w:p>
    <w:p w14:paraId="303ADACC" w14:textId="50C9B161" w:rsidR="00FC561D" w:rsidRDefault="00FC561D" w:rsidP="00E1485B">
      <w:pPr>
        <w:topLinePunct w:val="0"/>
        <w:adjustRightInd w:val="0"/>
        <w:snapToGrid w:val="0"/>
        <w:spacing w:after="0" w:line="560" w:lineRule="exact"/>
        <w:jc w:val="center"/>
        <w:rPr>
          <w:rFonts w:cs="仿宋_GB2312"/>
          <w:color w:val="000000" w:themeColor="text1"/>
        </w:rPr>
      </w:pPr>
      <w:r w:rsidRPr="00E1485B">
        <w:rPr>
          <w:rFonts w:cs="仿宋_GB2312" w:hint="eastAsia"/>
          <w:color w:val="000000" w:themeColor="text1"/>
        </w:rPr>
        <w:t>国市监</w:t>
      </w:r>
      <w:proofErr w:type="gramStart"/>
      <w:r w:rsidRPr="00E1485B">
        <w:rPr>
          <w:rFonts w:cs="仿宋_GB2312" w:hint="eastAsia"/>
          <w:color w:val="000000" w:themeColor="text1"/>
        </w:rPr>
        <w:t>稽</w:t>
      </w:r>
      <w:proofErr w:type="gramEnd"/>
      <w:r w:rsidRPr="00E1485B">
        <w:rPr>
          <w:rFonts w:cs="仿宋_GB2312" w:hint="eastAsia"/>
          <w:color w:val="000000" w:themeColor="text1"/>
        </w:rPr>
        <w:t>发〔</w:t>
      </w:r>
      <w:r w:rsidRPr="00E1485B">
        <w:rPr>
          <w:rFonts w:cs="仿宋_GB2312" w:hint="eastAsia"/>
          <w:color w:val="000000" w:themeColor="text1"/>
        </w:rPr>
        <w:t>2024</w:t>
      </w:r>
      <w:r w:rsidRPr="00E1485B">
        <w:rPr>
          <w:rFonts w:cs="仿宋_GB2312" w:hint="eastAsia"/>
          <w:color w:val="000000" w:themeColor="text1"/>
        </w:rPr>
        <w:t>〕</w:t>
      </w:r>
      <w:r w:rsidRPr="00E1485B">
        <w:rPr>
          <w:rFonts w:cs="仿宋_GB2312" w:hint="eastAsia"/>
          <w:color w:val="000000" w:themeColor="text1"/>
        </w:rPr>
        <w:t>125</w:t>
      </w:r>
      <w:r w:rsidRPr="00E1485B">
        <w:rPr>
          <w:rFonts w:cs="仿宋_GB2312" w:hint="eastAsia"/>
          <w:color w:val="000000" w:themeColor="text1"/>
        </w:rPr>
        <w:t>号</w:t>
      </w:r>
    </w:p>
    <w:p w14:paraId="08A26064" w14:textId="77777777" w:rsidR="00FC561D" w:rsidRDefault="00FC561D" w:rsidP="00E1485B">
      <w:pPr>
        <w:topLinePunct w:val="0"/>
        <w:adjustRightInd w:val="0"/>
        <w:snapToGrid w:val="0"/>
        <w:spacing w:after="0" w:line="560" w:lineRule="exact"/>
        <w:jc w:val="center"/>
        <w:rPr>
          <w:rFonts w:eastAsia="方正小标宋简体" w:hint="eastAsia"/>
          <w:snapToGrid w:val="0"/>
          <w:color w:val="000000" w:themeColor="text1"/>
          <w:sz w:val="44"/>
          <w:szCs w:val="44"/>
        </w:rPr>
      </w:pPr>
    </w:p>
    <w:p w14:paraId="64DAD2AF" w14:textId="59F53D3B" w:rsidR="00FF794B" w:rsidRPr="00E1485B" w:rsidRDefault="00000000" w:rsidP="00E1485B">
      <w:pPr>
        <w:topLinePunct w:val="0"/>
        <w:adjustRightInd w:val="0"/>
        <w:snapToGrid w:val="0"/>
        <w:spacing w:after="0" w:line="560" w:lineRule="exact"/>
        <w:jc w:val="center"/>
        <w:rPr>
          <w:rFonts w:eastAsia="方正小标宋简体"/>
          <w:snapToGrid w:val="0"/>
          <w:color w:val="000000" w:themeColor="text1"/>
          <w:sz w:val="44"/>
          <w:szCs w:val="44"/>
        </w:rPr>
      </w:pPr>
      <w:r w:rsidRPr="00E1485B">
        <w:rPr>
          <w:rFonts w:eastAsia="方正小标宋简体" w:hint="eastAsia"/>
          <w:snapToGrid w:val="0"/>
          <w:color w:val="000000" w:themeColor="text1"/>
          <w:sz w:val="44"/>
          <w:szCs w:val="44"/>
        </w:rPr>
        <w:t>市场监管总局</w:t>
      </w:r>
      <w:r w:rsidRPr="00E1485B">
        <w:rPr>
          <w:rFonts w:eastAsia="方正小标宋简体"/>
          <w:snapToGrid w:val="0"/>
          <w:color w:val="000000" w:themeColor="text1"/>
          <w:sz w:val="44"/>
          <w:szCs w:val="44"/>
        </w:rPr>
        <w:t xml:space="preserve"> </w:t>
      </w:r>
      <w:r w:rsidRPr="00E1485B">
        <w:rPr>
          <w:rFonts w:eastAsia="方正小标宋简体" w:hint="eastAsia"/>
          <w:snapToGrid w:val="0"/>
          <w:color w:val="000000" w:themeColor="text1"/>
          <w:sz w:val="44"/>
          <w:szCs w:val="44"/>
        </w:rPr>
        <w:t xml:space="preserve"> </w:t>
      </w:r>
      <w:r w:rsidRPr="00E1485B">
        <w:rPr>
          <w:rFonts w:eastAsia="方正小标宋简体" w:hint="eastAsia"/>
          <w:snapToGrid w:val="0"/>
          <w:color w:val="000000" w:themeColor="text1"/>
          <w:sz w:val="44"/>
          <w:szCs w:val="44"/>
        </w:rPr>
        <w:t>国家知识产权局</w:t>
      </w:r>
    </w:p>
    <w:p w14:paraId="39D1729E" w14:textId="77777777" w:rsidR="00FF794B" w:rsidRPr="00E1485B" w:rsidRDefault="00000000" w:rsidP="00E1485B">
      <w:pPr>
        <w:topLinePunct w:val="0"/>
        <w:adjustRightInd w:val="0"/>
        <w:snapToGrid w:val="0"/>
        <w:spacing w:after="0" w:line="560" w:lineRule="exact"/>
        <w:jc w:val="center"/>
        <w:rPr>
          <w:rFonts w:eastAsia="方正小标宋简体"/>
          <w:snapToGrid w:val="0"/>
          <w:color w:val="000000" w:themeColor="text1"/>
          <w:spacing w:val="6"/>
          <w:sz w:val="44"/>
          <w:szCs w:val="44"/>
        </w:rPr>
      </w:pPr>
      <w:r>
        <w:rPr>
          <w:rFonts w:eastAsia="方正小标宋简体"/>
          <w:snapToGrid w:val="0"/>
          <w:color w:val="000000" w:themeColor="text1"/>
          <w:sz w:val="44"/>
          <w:szCs w:val="44"/>
        </w:rPr>
        <w:t>关于印发</w:t>
      </w:r>
      <w:proofErr w:type="gramStart"/>
      <w:r w:rsidRPr="00E1485B">
        <w:rPr>
          <w:rFonts w:eastAsia="方正小标宋简体" w:hint="eastAsia"/>
          <w:snapToGrid w:val="0"/>
          <w:color w:val="000000" w:themeColor="text1"/>
          <w:spacing w:val="6"/>
          <w:sz w:val="44"/>
          <w:szCs w:val="44"/>
        </w:rPr>
        <w:t>《</w:t>
      </w:r>
      <w:proofErr w:type="gramEnd"/>
      <w:r w:rsidRPr="00E1485B">
        <w:rPr>
          <w:rFonts w:eastAsia="方正小标宋简体" w:hint="eastAsia"/>
          <w:snapToGrid w:val="0"/>
          <w:color w:val="000000" w:themeColor="text1"/>
          <w:spacing w:val="6"/>
          <w:sz w:val="44"/>
          <w:szCs w:val="44"/>
        </w:rPr>
        <w:t>市场监管领域知识产权案件</w:t>
      </w:r>
    </w:p>
    <w:p w14:paraId="3326F895" w14:textId="77777777" w:rsidR="00FF794B" w:rsidRPr="00E1485B" w:rsidRDefault="00000000" w:rsidP="00E1485B">
      <w:pPr>
        <w:topLinePunct w:val="0"/>
        <w:adjustRightInd w:val="0"/>
        <w:snapToGrid w:val="0"/>
        <w:spacing w:after="0" w:line="560" w:lineRule="exact"/>
        <w:jc w:val="center"/>
        <w:rPr>
          <w:rFonts w:eastAsia="方正小标宋简体" w:hint="eastAsia"/>
          <w:snapToGrid w:val="0"/>
          <w:color w:val="000000" w:themeColor="text1"/>
          <w:sz w:val="44"/>
          <w:szCs w:val="44"/>
        </w:rPr>
      </w:pPr>
      <w:r w:rsidRPr="00E1485B">
        <w:rPr>
          <w:rFonts w:eastAsia="方正小标宋简体" w:hint="eastAsia"/>
          <w:snapToGrid w:val="0"/>
          <w:color w:val="000000" w:themeColor="text1"/>
          <w:sz w:val="44"/>
          <w:szCs w:val="44"/>
        </w:rPr>
        <w:t>案由规定（试行）</w:t>
      </w:r>
      <w:proofErr w:type="gramStart"/>
      <w:r w:rsidRPr="00E1485B">
        <w:rPr>
          <w:rFonts w:eastAsia="方正小标宋简体" w:hint="eastAsia"/>
          <w:snapToGrid w:val="0"/>
          <w:color w:val="000000" w:themeColor="text1"/>
          <w:sz w:val="44"/>
          <w:szCs w:val="44"/>
        </w:rPr>
        <w:t>》</w:t>
      </w:r>
      <w:proofErr w:type="gramEnd"/>
      <w:r w:rsidRPr="00E1485B">
        <w:rPr>
          <w:rFonts w:eastAsia="方正小标宋简体" w:hint="eastAsia"/>
          <w:snapToGrid w:val="0"/>
          <w:color w:val="000000" w:themeColor="text1"/>
          <w:sz w:val="44"/>
          <w:szCs w:val="44"/>
        </w:rPr>
        <w:t>的通知</w:t>
      </w:r>
    </w:p>
    <w:p w14:paraId="791B3628" w14:textId="77777777" w:rsidR="00FF794B" w:rsidRPr="00E1485B" w:rsidRDefault="00FF794B" w:rsidP="00E1485B">
      <w:pPr>
        <w:topLinePunct w:val="0"/>
        <w:adjustRightInd w:val="0"/>
        <w:snapToGrid w:val="0"/>
        <w:spacing w:after="0" w:line="400" w:lineRule="exact"/>
        <w:jc w:val="left"/>
        <w:rPr>
          <w:rFonts w:hint="eastAsia"/>
          <w:color w:val="000000" w:themeColor="text1"/>
        </w:rPr>
      </w:pPr>
    </w:p>
    <w:p w14:paraId="23F9880E" w14:textId="77777777" w:rsidR="00FF794B" w:rsidRPr="00E1485B" w:rsidRDefault="00000000" w:rsidP="00E1485B">
      <w:pPr>
        <w:topLinePunct w:val="0"/>
        <w:adjustRightInd w:val="0"/>
        <w:snapToGrid w:val="0"/>
        <w:spacing w:after="0" w:line="480" w:lineRule="exact"/>
        <w:rPr>
          <w:rFonts w:hint="eastAsia"/>
          <w:color w:val="000000" w:themeColor="text1"/>
        </w:rPr>
      </w:pPr>
      <w:r w:rsidRPr="00E1485B">
        <w:rPr>
          <w:rFonts w:hint="eastAsia"/>
          <w:color w:val="000000" w:themeColor="text1"/>
        </w:rPr>
        <w:t>各省、自治区、直辖市和新疆生产建设兵团市场监管局（厅、委）、知识产权局：</w:t>
      </w:r>
    </w:p>
    <w:p w14:paraId="36E54DBD" w14:textId="613DA02B" w:rsidR="00FF794B" w:rsidRPr="00E1485B" w:rsidRDefault="00000000" w:rsidP="00E1485B">
      <w:pPr>
        <w:topLinePunct w:val="0"/>
        <w:adjustRightInd w:val="0"/>
        <w:snapToGrid w:val="0"/>
        <w:spacing w:after="0" w:line="480" w:lineRule="exact"/>
        <w:ind w:firstLineChars="200" w:firstLine="632"/>
        <w:rPr>
          <w:rFonts w:hint="eastAsia"/>
          <w:color w:val="000000" w:themeColor="text1"/>
        </w:rPr>
      </w:pPr>
      <w:r w:rsidRPr="00E1485B">
        <w:rPr>
          <w:rFonts w:hint="eastAsia"/>
          <w:color w:val="000000" w:themeColor="text1"/>
        </w:rPr>
        <w:t>现将《市场监管领域知识产权案件案由规定（试行）》印发给你们，请结合实际认真贯彻执行。</w:t>
      </w:r>
    </w:p>
    <w:tbl>
      <w:tblPr>
        <w:tblStyle w:val="a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6" w:type="dxa"/>
          <w:bottom w:w="46" w:type="dxa"/>
        </w:tblCellMar>
        <w:tblLook w:val="04A0" w:firstRow="1" w:lastRow="0" w:firstColumn="1" w:lastColumn="0" w:noHBand="0" w:noVBand="1"/>
      </w:tblPr>
      <w:tblGrid>
        <w:gridCol w:w="4530"/>
        <w:gridCol w:w="4530"/>
      </w:tblGrid>
      <w:tr w:rsidR="00FF794B" w14:paraId="2FB3448C" w14:textId="77777777" w:rsidTr="00E1485B">
        <w:trPr>
          <w:trHeight w:hRule="exact" w:val="2835"/>
          <w:jc w:val="center"/>
        </w:trPr>
        <w:tc>
          <w:tcPr>
            <w:tcW w:w="4530" w:type="dxa"/>
            <w:tcBorders>
              <w:tl2br w:val="nil"/>
              <w:tr2bl w:val="nil"/>
            </w:tcBorders>
          </w:tcPr>
          <w:p w14:paraId="15E41E89" w14:textId="77777777" w:rsidR="00FF794B" w:rsidRPr="00E1485B" w:rsidRDefault="00FF794B" w:rsidP="00E1485B">
            <w:pPr>
              <w:topLinePunct w:val="0"/>
              <w:adjustRightInd w:val="0"/>
              <w:snapToGrid w:val="0"/>
              <w:spacing w:after="0" w:line="594" w:lineRule="exact"/>
              <w:rPr>
                <w:color w:val="000000" w:themeColor="text1"/>
              </w:rPr>
            </w:pPr>
          </w:p>
          <w:p w14:paraId="6B741D32" w14:textId="77777777" w:rsidR="00FF794B" w:rsidRPr="00E1485B" w:rsidRDefault="00FF794B" w:rsidP="00E1485B">
            <w:pPr>
              <w:topLinePunct w:val="0"/>
              <w:adjustRightInd w:val="0"/>
              <w:snapToGrid w:val="0"/>
              <w:spacing w:after="0" w:line="594" w:lineRule="exact"/>
              <w:rPr>
                <w:color w:val="000000" w:themeColor="text1"/>
              </w:rPr>
            </w:pPr>
          </w:p>
          <w:p w14:paraId="6091068A" w14:textId="77777777" w:rsidR="00FF794B" w:rsidRPr="00E1485B" w:rsidRDefault="00FF794B" w:rsidP="00E1485B">
            <w:pPr>
              <w:topLinePunct w:val="0"/>
              <w:adjustRightInd w:val="0"/>
              <w:snapToGrid w:val="0"/>
              <w:spacing w:after="0" w:line="594" w:lineRule="exact"/>
              <w:rPr>
                <w:color w:val="000000" w:themeColor="text1"/>
              </w:rPr>
            </w:pPr>
          </w:p>
          <w:p w14:paraId="36B4D43E" w14:textId="77777777" w:rsidR="00FF794B" w:rsidRPr="00E1485B" w:rsidRDefault="00000000" w:rsidP="00E1485B">
            <w:pPr>
              <w:topLinePunct w:val="0"/>
              <w:adjustRightInd w:val="0"/>
              <w:snapToGrid w:val="0"/>
              <w:spacing w:after="0" w:line="550" w:lineRule="exact"/>
              <w:jc w:val="center"/>
              <w:rPr>
                <w:color w:val="000000" w:themeColor="text1"/>
              </w:rPr>
            </w:pPr>
            <w:r w:rsidRPr="00E1485B">
              <w:rPr>
                <w:rFonts w:hint="eastAsia"/>
                <w:color w:val="000000" w:themeColor="text1"/>
              </w:rPr>
              <w:t>市场监管总局</w:t>
            </w:r>
          </w:p>
          <w:p w14:paraId="523F2EE1" w14:textId="77777777" w:rsidR="00FF794B" w:rsidRPr="00E1485B" w:rsidRDefault="00FF794B" w:rsidP="00E1485B">
            <w:pPr>
              <w:topLinePunct w:val="0"/>
              <w:adjustRightInd w:val="0"/>
              <w:snapToGrid w:val="0"/>
              <w:spacing w:after="0" w:line="550" w:lineRule="exact"/>
              <w:rPr>
                <w:color w:val="000000" w:themeColor="text1"/>
              </w:rPr>
            </w:pPr>
          </w:p>
        </w:tc>
        <w:tc>
          <w:tcPr>
            <w:tcW w:w="4530" w:type="dxa"/>
            <w:tcBorders>
              <w:tl2br w:val="nil"/>
              <w:tr2bl w:val="nil"/>
            </w:tcBorders>
          </w:tcPr>
          <w:p w14:paraId="5CF65E34" w14:textId="77777777" w:rsidR="00FF794B" w:rsidRPr="00E1485B" w:rsidRDefault="00FF794B" w:rsidP="00E1485B">
            <w:pPr>
              <w:topLinePunct w:val="0"/>
              <w:adjustRightInd w:val="0"/>
              <w:snapToGrid w:val="0"/>
              <w:spacing w:after="0" w:line="594" w:lineRule="exact"/>
              <w:rPr>
                <w:color w:val="000000" w:themeColor="text1"/>
              </w:rPr>
            </w:pPr>
          </w:p>
          <w:p w14:paraId="7288E361" w14:textId="77777777" w:rsidR="00FF794B" w:rsidRPr="00E1485B" w:rsidRDefault="00FF794B" w:rsidP="00E1485B">
            <w:pPr>
              <w:topLinePunct w:val="0"/>
              <w:adjustRightInd w:val="0"/>
              <w:snapToGrid w:val="0"/>
              <w:spacing w:after="0" w:line="594" w:lineRule="exact"/>
              <w:rPr>
                <w:color w:val="000000" w:themeColor="text1"/>
              </w:rPr>
            </w:pPr>
          </w:p>
          <w:p w14:paraId="0887EF10" w14:textId="77777777" w:rsidR="00FF794B" w:rsidRPr="00E1485B" w:rsidRDefault="00FF794B" w:rsidP="00E1485B">
            <w:pPr>
              <w:topLinePunct w:val="0"/>
              <w:adjustRightInd w:val="0"/>
              <w:snapToGrid w:val="0"/>
              <w:spacing w:after="0" w:line="594" w:lineRule="exact"/>
              <w:rPr>
                <w:color w:val="000000" w:themeColor="text1"/>
              </w:rPr>
            </w:pPr>
          </w:p>
          <w:p w14:paraId="61EADECD" w14:textId="77777777" w:rsidR="00FF794B" w:rsidRPr="00E1485B" w:rsidRDefault="00000000" w:rsidP="00E1485B">
            <w:pPr>
              <w:topLinePunct w:val="0"/>
              <w:adjustRightInd w:val="0"/>
              <w:snapToGrid w:val="0"/>
              <w:spacing w:after="0" w:line="550" w:lineRule="exact"/>
              <w:ind w:rightChars="469" w:right="1481"/>
              <w:jc w:val="right"/>
              <w:rPr>
                <w:color w:val="000000" w:themeColor="text1"/>
              </w:rPr>
            </w:pPr>
            <w:r w:rsidRPr="00E1485B">
              <w:rPr>
                <w:rFonts w:hint="eastAsia"/>
                <w:color w:val="000000" w:themeColor="text1"/>
              </w:rPr>
              <w:t>国家知识产权局</w:t>
            </w:r>
          </w:p>
          <w:p w14:paraId="0A723BD6" w14:textId="77777777" w:rsidR="00FF794B" w:rsidRPr="00E1485B" w:rsidRDefault="00000000" w:rsidP="00E1485B">
            <w:pPr>
              <w:topLinePunct w:val="0"/>
              <w:adjustRightInd w:val="0"/>
              <w:snapToGrid w:val="0"/>
              <w:spacing w:after="0" w:line="540" w:lineRule="exact"/>
              <w:ind w:rightChars="400" w:right="1263"/>
              <w:jc w:val="right"/>
              <w:rPr>
                <w:rFonts w:cs="仿宋_GB2312" w:hint="eastAsia"/>
                <w:color w:val="000000" w:themeColor="text1"/>
              </w:rPr>
            </w:pPr>
            <w:r w:rsidRPr="00E1485B">
              <w:rPr>
                <w:rFonts w:cs="仿宋_GB2312" w:hint="eastAsia"/>
                <w:color w:val="000000" w:themeColor="text1"/>
              </w:rPr>
              <w:t>2024</w:t>
            </w:r>
            <w:r w:rsidRPr="00E1485B">
              <w:rPr>
                <w:rFonts w:cs="仿宋_GB2312" w:hint="eastAsia"/>
                <w:color w:val="000000" w:themeColor="text1"/>
              </w:rPr>
              <w:t>年</w:t>
            </w:r>
            <w:r w:rsidRPr="00E1485B">
              <w:rPr>
                <w:rFonts w:cs="仿宋_GB2312" w:hint="eastAsia"/>
                <w:color w:val="000000" w:themeColor="text1"/>
              </w:rPr>
              <w:t>12</w:t>
            </w:r>
            <w:r w:rsidRPr="00E1485B">
              <w:rPr>
                <w:rFonts w:cs="仿宋_GB2312" w:hint="eastAsia"/>
                <w:color w:val="000000" w:themeColor="text1"/>
              </w:rPr>
              <w:t>月</w:t>
            </w:r>
            <w:r w:rsidRPr="00E1485B">
              <w:rPr>
                <w:rFonts w:cs="仿宋_GB2312" w:hint="eastAsia"/>
                <w:color w:val="000000" w:themeColor="text1"/>
              </w:rPr>
              <w:t>31</w:t>
            </w:r>
            <w:r w:rsidRPr="00E1485B">
              <w:rPr>
                <w:rFonts w:cs="仿宋_GB2312" w:hint="eastAsia"/>
                <w:color w:val="000000" w:themeColor="text1"/>
              </w:rPr>
              <w:t>日</w:t>
            </w:r>
          </w:p>
          <w:p w14:paraId="5B6E40A8" w14:textId="77777777" w:rsidR="00FF794B" w:rsidRPr="00E1485B" w:rsidRDefault="00FF794B" w:rsidP="00E1485B">
            <w:pPr>
              <w:topLinePunct w:val="0"/>
              <w:adjustRightInd w:val="0"/>
              <w:snapToGrid w:val="0"/>
              <w:spacing w:after="0" w:line="520" w:lineRule="exact"/>
              <w:rPr>
                <w:color w:val="000000" w:themeColor="text1"/>
              </w:rPr>
            </w:pPr>
          </w:p>
        </w:tc>
      </w:tr>
    </w:tbl>
    <w:p w14:paraId="0B598EB2" w14:textId="29A956A4" w:rsidR="00FF794B" w:rsidRPr="00E1485B" w:rsidRDefault="00000000" w:rsidP="00E1485B">
      <w:pPr>
        <w:topLinePunct w:val="0"/>
        <w:adjustRightInd w:val="0"/>
        <w:snapToGrid w:val="0"/>
        <w:spacing w:line="440" w:lineRule="exact"/>
        <w:ind w:firstLineChars="200" w:firstLine="632"/>
        <w:jc w:val="left"/>
        <w:rPr>
          <w:rFonts w:hint="eastAsia"/>
          <w:color w:val="000000" w:themeColor="text1"/>
        </w:rPr>
      </w:pPr>
      <w:r w:rsidRPr="00E1485B">
        <w:rPr>
          <w:rFonts w:hint="eastAsia"/>
          <w:color w:val="000000" w:themeColor="text1"/>
        </w:rPr>
        <w:t>（此件公开发布）</w:t>
      </w:r>
      <w:r w:rsidRPr="00E1485B">
        <w:rPr>
          <w:rFonts w:hint="eastAsia"/>
          <w:color w:val="000000" w:themeColor="text1"/>
        </w:rPr>
        <w:br w:type="page"/>
      </w:r>
    </w:p>
    <w:p w14:paraId="05C4025B" w14:textId="77777777" w:rsidR="00FF794B" w:rsidRPr="00E1485B" w:rsidRDefault="00000000" w:rsidP="00E1485B">
      <w:pPr>
        <w:adjustRightInd w:val="0"/>
        <w:snapToGrid w:val="0"/>
        <w:spacing w:after="0" w:line="660" w:lineRule="exact"/>
        <w:jc w:val="center"/>
        <w:rPr>
          <w:rFonts w:eastAsia="方正小标宋简体" w:hint="eastAsia"/>
          <w:color w:val="000000" w:themeColor="text1"/>
          <w:sz w:val="44"/>
          <w:szCs w:val="44"/>
        </w:rPr>
      </w:pPr>
      <w:r w:rsidRPr="00E1485B">
        <w:rPr>
          <w:rFonts w:eastAsia="方正小标宋简体" w:hint="eastAsia"/>
          <w:color w:val="000000" w:themeColor="text1"/>
          <w:sz w:val="44"/>
          <w:szCs w:val="44"/>
        </w:rPr>
        <w:lastRenderedPageBreak/>
        <w:t>市场监管领域知识产权案件案由规定（试行）</w:t>
      </w:r>
    </w:p>
    <w:p w14:paraId="4B9B1FAB" w14:textId="77777777" w:rsidR="00FF794B" w:rsidRPr="00E1485B" w:rsidRDefault="00FF794B" w:rsidP="00E1485B">
      <w:pPr>
        <w:topLinePunct w:val="0"/>
        <w:adjustRightInd w:val="0"/>
        <w:snapToGrid w:val="0"/>
        <w:spacing w:after="0" w:line="594" w:lineRule="exact"/>
        <w:jc w:val="center"/>
        <w:rPr>
          <w:color w:val="000000" w:themeColor="text1"/>
        </w:rPr>
      </w:pPr>
    </w:p>
    <w:p w14:paraId="191ACF52"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eastAsia="黑体" w:hint="eastAsia"/>
          <w:color w:val="000000" w:themeColor="text1"/>
        </w:rPr>
        <w:t>第一条</w:t>
      </w:r>
      <w:r w:rsidRPr="00E1485B">
        <w:rPr>
          <w:color w:val="000000" w:themeColor="text1"/>
        </w:rPr>
        <w:t xml:space="preserve">  </w:t>
      </w:r>
      <w:r w:rsidRPr="00E1485B">
        <w:rPr>
          <w:rFonts w:hint="eastAsia"/>
          <w:color w:val="000000" w:themeColor="text1"/>
        </w:rPr>
        <w:t>为加强知识产权案件案由管理，提高知识产权执法规范化水平，制定本规定。</w:t>
      </w:r>
    </w:p>
    <w:p w14:paraId="34903B5B"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eastAsia="黑体" w:hint="eastAsia"/>
          <w:color w:val="000000" w:themeColor="text1"/>
        </w:rPr>
        <w:t>第二条</w:t>
      </w:r>
      <w:r w:rsidRPr="00E1485B">
        <w:rPr>
          <w:color w:val="000000" w:themeColor="text1"/>
        </w:rPr>
        <w:t xml:space="preserve">  </w:t>
      </w:r>
      <w:r w:rsidRPr="00E1485B">
        <w:rPr>
          <w:rFonts w:hint="eastAsia"/>
          <w:color w:val="000000" w:themeColor="text1"/>
        </w:rPr>
        <w:t>市场监管部门办理知识产权案件适用本规定。</w:t>
      </w:r>
    </w:p>
    <w:p w14:paraId="1C41DF3D"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eastAsia="黑体" w:hint="eastAsia"/>
          <w:color w:val="000000" w:themeColor="text1"/>
        </w:rPr>
        <w:t>第三条</w:t>
      </w:r>
      <w:r w:rsidRPr="00E1485B">
        <w:rPr>
          <w:color w:val="000000" w:themeColor="text1"/>
        </w:rPr>
        <w:t xml:space="preserve">  </w:t>
      </w:r>
      <w:r w:rsidRPr="00E1485B">
        <w:rPr>
          <w:rFonts w:hint="eastAsia"/>
          <w:color w:val="000000" w:themeColor="text1"/>
        </w:rPr>
        <w:t>案由是案件名称的重要组成部分，反映当事人违法行为的性质。</w:t>
      </w:r>
    </w:p>
    <w:p w14:paraId="261DDE1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eastAsia="黑体" w:hint="eastAsia"/>
          <w:color w:val="000000" w:themeColor="text1"/>
        </w:rPr>
        <w:t>第四条</w:t>
      </w:r>
      <w:r w:rsidRPr="00E1485B">
        <w:rPr>
          <w:color w:val="000000" w:themeColor="text1"/>
        </w:rPr>
        <w:t xml:space="preserve">  </w:t>
      </w:r>
      <w:r w:rsidRPr="00E1485B">
        <w:rPr>
          <w:rFonts w:hint="eastAsia"/>
          <w:color w:val="000000" w:themeColor="text1"/>
        </w:rPr>
        <w:t>案由分为三级，分别为：一级案由、二级案由、三级案由。下级案由是对上级案由的细化。</w:t>
      </w:r>
    </w:p>
    <w:p w14:paraId="62DDAAF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eastAsia="黑体" w:hint="eastAsia"/>
          <w:color w:val="000000" w:themeColor="text1"/>
        </w:rPr>
        <w:t>第五条</w:t>
      </w:r>
      <w:r w:rsidRPr="00E1485B">
        <w:rPr>
          <w:color w:val="000000" w:themeColor="text1"/>
        </w:rPr>
        <w:t xml:space="preserve">  </w:t>
      </w:r>
      <w:r w:rsidRPr="00E1485B">
        <w:rPr>
          <w:rFonts w:hint="eastAsia"/>
          <w:color w:val="000000" w:themeColor="text1"/>
        </w:rPr>
        <w:t>在执法办案、业务指导、案件宣传等工作中，应当规范适用案由。</w:t>
      </w:r>
    </w:p>
    <w:p w14:paraId="6CF394D3"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案件</w:t>
      </w:r>
      <w:proofErr w:type="gramStart"/>
      <w:r w:rsidRPr="00E1485B">
        <w:rPr>
          <w:rFonts w:hint="eastAsia"/>
          <w:color w:val="000000" w:themeColor="text1"/>
        </w:rPr>
        <w:t>作出</w:t>
      </w:r>
      <w:proofErr w:type="gramEnd"/>
      <w:r w:rsidRPr="00E1485B">
        <w:rPr>
          <w:rFonts w:hint="eastAsia"/>
          <w:color w:val="000000" w:themeColor="text1"/>
        </w:rPr>
        <w:t>行政处罚决定前或确有违法行为但</w:t>
      </w:r>
      <w:proofErr w:type="gramStart"/>
      <w:r w:rsidRPr="00E1485B">
        <w:rPr>
          <w:rFonts w:hint="eastAsia"/>
          <w:color w:val="000000" w:themeColor="text1"/>
        </w:rPr>
        <w:t>作出</w:t>
      </w:r>
      <w:proofErr w:type="gramEnd"/>
      <w:r w:rsidRPr="00E1485B">
        <w:rPr>
          <w:rFonts w:hint="eastAsia"/>
          <w:color w:val="000000" w:themeColor="text1"/>
        </w:rPr>
        <w:t>不予行政处罚决定前，适用案由应当添加</w:t>
      </w:r>
      <w:r w:rsidRPr="00E1485B">
        <w:rPr>
          <w:rFonts w:cs="仿宋_GB2312" w:hint="eastAsia"/>
          <w:color w:val="000000" w:themeColor="text1"/>
        </w:rPr>
        <w:t>“涉嫌”</w:t>
      </w:r>
      <w:r w:rsidRPr="00E1485B">
        <w:rPr>
          <w:rFonts w:hint="eastAsia"/>
          <w:color w:val="000000" w:themeColor="text1"/>
        </w:rPr>
        <w:t>两字。</w:t>
      </w:r>
    </w:p>
    <w:p w14:paraId="57A1421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eastAsia="黑体" w:hint="eastAsia"/>
          <w:color w:val="000000" w:themeColor="text1"/>
        </w:rPr>
        <w:t>第六条</w:t>
      </w:r>
      <w:r w:rsidRPr="00E1485B">
        <w:rPr>
          <w:color w:val="000000" w:themeColor="text1"/>
        </w:rPr>
        <w:t xml:space="preserve">  </w:t>
      </w:r>
      <w:r w:rsidRPr="00E1485B">
        <w:rPr>
          <w:rFonts w:hint="eastAsia"/>
          <w:color w:val="000000" w:themeColor="text1"/>
        </w:rPr>
        <w:t>确定案件案由时，应当按照层级递进原则，由下至上优先适用三级案由</w:t>
      </w:r>
      <w:r>
        <w:rPr>
          <w:rFonts w:hint="eastAsia"/>
          <w:color w:val="000000" w:themeColor="text1"/>
        </w:rPr>
        <w:t>；</w:t>
      </w:r>
      <w:r w:rsidRPr="00E1485B">
        <w:rPr>
          <w:rFonts w:hint="eastAsia"/>
          <w:color w:val="000000" w:themeColor="text1"/>
        </w:rPr>
        <w:t>无对应的下级案由时，适用上级案由</w:t>
      </w:r>
      <w:r>
        <w:rPr>
          <w:rFonts w:hint="eastAsia"/>
          <w:color w:val="000000" w:themeColor="text1"/>
        </w:rPr>
        <w:t>；</w:t>
      </w:r>
      <w:r w:rsidRPr="00E1485B">
        <w:rPr>
          <w:rFonts w:hint="eastAsia"/>
          <w:color w:val="000000" w:themeColor="text1"/>
        </w:rPr>
        <w:t>在有下级案由可适用的情况下，不能直接适用上级案由。</w:t>
      </w:r>
    </w:p>
    <w:p w14:paraId="607215E5"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eastAsia="黑体" w:hint="eastAsia"/>
          <w:color w:val="000000" w:themeColor="text1"/>
        </w:rPr>
        <w:t>第七条</w:t>
      </w:r>
      <w:r w:rsidRPr="00E1485B">
        <w:rPr>
          <w:color w:val="000000" w:themeColor="text1"/>
        </w:rPr>
        <w:t xml:space="preserve">  </w:t>
      </w:r>
      <w:r w:rsidRPr="00E1485B">
        <w:rPr>
          <w:rFonts w:hint="eastAsia"/>
          <w:color w:val="000000" w:themeColor="text1"/>
        </w:rPr>
        <w:t>同一个案件中存在多个违法行为时，可以并列适用不同的案由。对多个不同性质的违法行为，可以并列适用不同层级的案由。</w:t>
      </w:r>
    </w:p>
    <w:p w14:paraId="13BED75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eastAsia="黑体" w:hint="eastAsia"/>
          <w:color w:val="000000" w:themeColor="text1"/>
        </w:rPr>
        <w:t>第八条</w:t>
      </w:r>
      <w:r w:rsidRPr="00E1485B">
        <w:rPr>
          <w:color w:val="000000" w:themeColor="text1"/>
        </w:rPr>
        <w:t xml:space="preserve">  </w:t>
      </w:r>
      <w:r w:rsidRPr="00E1485B">
        <w:rPr>
          <w:rFonts w:hint="eastAsia"/>
          <w:color w:val="000000" w:themeColor="text1"/>
        </w:rPr>
        <w:t>对于已经适用本规定案由办理的案件，转</w:t>
      </w:r>
      <w:r>
        <w:rPr>
          <w:rFonts w:hint="eastAsia"/>
          <w:color w:val="000000" w:themeColor="text1"/>
        </w:rPr>
        <w:t>致</w:t>
      </w:r>
      <w:r w:rsidRPr="00E1485B">
        <w:rPr>
          <w:rFonts w:hint="eastAsia"/>
          <w:color w:val="000000" w:themeColor="text1"/>
        </w:rPr>
        <w:t>适用其他法律法规的，转</w:t>
      </w:r>
      <w:r>
        <w:rPr>
          <w:rFonts w:hint="eastAsia"/>
          <w:color w:val="000000" w:themeColor="text1"/>
        </w:rPr>
        <w:t>致</w:t>
      </w:r>
      <w:r w:rsidRPr="00E1485B">
        <w:rPr>
          <w:rFonts w:hint="eastAsia"/>
          <w:color w:val="000000" w:themeColor="text1"/>
        </w:rPr>
        <w:t>前适用本规定案由，转</w:t>
      </w:r>
      <w:r>
        <w:rPr>
          <w:rFonts w:hint="eastAsia"/>
          <w:color w:val="000000" w:themeColor="text1"/>
        </w:rPr>
        <w:t>致</w:t>
      </w:r>
      <w:r w:rsidRPr="00E1485B">
        <w:rPr>
          <w:rFonts w:hint="eastAsia"/>
          <w:color w:val="000000" w:themeColor="text1"/>
        </w:rPr>
        <w:t>后适用其他案由。</w:t>
      </w:r>
    </w:p>
    <w:p w14:paraId="1B582D0D"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eastAsia="黑体" w:hint="eastAsia"/>
          <w:color w:val="000000" w:themeColor="text1"/>
        </w:rPr>
        <w:lastRenderedPageBreak/>
        <w:t>第九条</w:t>
      </w:r>
      <w:r w:rsidRPr="00E1485B">
        <w:rPr>
          <w:color w:val="000000" w:themeColor="text1"/>
        </w:rPr>
        <w:t xml:space="preserve">  </w:t>
      </w:r>
      <w:r w:rsidRPr="00E1485B">
        <w:rPr>
          <w:rFonts w:hint="eastAsia"/>
          <w:color w:val="000000" w:themeColor="text1"/>
        </w:rPr>
        <w:t>根据法律、行政法规、部门规章和执法实践对案由进行动态调整。</w:t>
      </w:r>
    </w:p>
    <w:p w14:paraId="20C51CA6"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对于执法实践中出现的新类型案件，适用本规定不能确定案由的，应当逐级报请市场监管总局指导明确。</w:t>
      </w:r>
    </w:p>
    <w:p w14:paraId="44E8C66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eastAsia="黑体" w:hint="eastAsia"/>
          <w:color w:val="000000" w:themeColor="text1"/>
        </w:rPr>
        <w:t>第十条</w:t>
      </w:r>
      <w:r w:rsidRPr="00E1485B">
        <w:rPr>
          <w:rFonts w:eastAsia="黑体" w:hint="eastAsia"/>
          <w:color w:val="000000" w:themeColor="text1"/>
        </w:rPr>
        <w:t xml:space="preserve"> </w:t>
      </w:r>
      <w:r w:rsidRPr="00E1485B">
        <w:rPr>
          <w:color w:val="000000" w:themeColor="text1"/>
        </w:rPr>
        <w:t xml:space="preserve"> </w:t>
      </w:r>
      <w:r w:rsidRPr="00E1485B">
        <w:rPr>
          <w:rFonts w:hint="eastAsia"/>
          <w:color w:val="000000" w:themeColor="text1"/>
        </w:rPr>
        <w:t>本规定由国家市场监督管理总局、国家知识产权局负责解释。</w:t>
      </w:r>
    </w:p>
    <w:p w14:paraId="310F21F3" w14:textId="77777777" w:rsidR="00FF794B" w:rsidRPr="00E1485B" w:rsidRDefault="00FF794B" w:rsidP="00E1485B">
      <w:pPr>
        <w:topLinePunct w:val="0"/>
        <w:adjustRightInd w:val="0"/>
        <w:snapToGrid w:val="0"/>
        <w:spacing w:after="0" w:line="594" w:lineRule="exact"/>
        <w:ind w:firstLineChars="200" w:firstLine="632"/>
        <w:rPr>
          <w:color w:val="000000" w:themeColor="text1"/>
        </w:rPr>
      </w:pPr>
    </w:p>
    <w:p w14:paraId="2C962F4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附件：市场监管领域知识产权案件案由</w:t>
      </w:r>
    </w:p>
    <w:p w14:paraId="6BCC6173" w14:textId="606DA6FF" w:rsidR="00FF794B" w:rsidRPr="00E1485B" w:rsidRDefault="00000000" w:rsidP="00E1485B">
      <w:pPr>
        <w:widowControl/>
        <w:adjustRightInd w:val="0"/>
        <w:snapToGrid w:val="0"/>
        <w:spacing w:after="0" w:line="500" w:lineRule="exact"/>
        <w:jc w:val="left"/>
        <w:rPr>
          <w:rFonts w:eastAsia="黑体"/>
          <w:color w:val="000000" w:themeColor="text1"/>
        </w:rPr>
      </w:pPr>
      <w:r w:rsidRPr="00E1485B">
        <w:rPr>
          <w:color w:val="000000" w:themeColor="text1"/>
        </w:rPr>
        <w:br w:type="page"/>
      </w:r>
      <w:r w:rsidRPr="00E1485B">
        <w:rPr>
          <w:rFonts w:eastAsia="黑体" w:hint="eastAsia"/>
          <w:color w:val="000000" w:themeColor="text1"/>
        </w:rPr>
        <w:lastRenderedPageBreak/>
        <w:t>附件</w:t>
      </w:r>
    </w:p>
    <w:p w14:paraId="1AC360EE" w14:textId="77777777" w:rsidR="00FF794B" w:rsidRPr="00E1485B" w:rsidRDefault="00FF794B" w:rsidP="00E1485B">
      <w:pPr>
        <w:widowControl/>
        <w:adjustRightInd w:val="0"/>
        <w:snapToGrid w:val="0"/>
        <w:spacing w:after="0" w:line="500" w:lineRule="exact"/>
        <w:jc w:val="left"/>
        <w:rPr>
          <w:rFonts w:eastAsia="黑体" w:hint="eastAsia"/>
          <w:color w:val="000000" w:themeColor="text1"/>
        </w:rPr>
      </w:pPr>
    </w:p>
    <w:p w14:paraId="546A5085" w14:textId="77777777" w:rsidR="00FF794B" w:rsidRPr="00E1485B" w:rsidRDefault="00000000" w:rsidP="00E1485B">
      <w:pPr>
        <w:adjustRightInd w:val="0"/>
        <w:snapToGrid w:val="0"/>
        <w:spacing w:after="0" w:line="660" w:lineRule="exact"/>
        <w:jc w:val="center"/>
        <w:rPr>
          <w:rFonts w:eastAsia="方正小标宋简体" w:hint="eastAsia"/>
          <w:color w:val="000000" w:themeColor="text1"/>
          <w:sz w:val="44"/>
          <w:szCs w:val="44"/>
        </w:rPr>
      </w:pPr>
      <w:r w:rsidRPr="00E1485B">
        <w:rPr>
          <w:rFonts w:eastAsia="方正小标宋简体" w:hint="eastAsia"/>
          <w:color w:val="000000" w:themeColor="text1"/>
          <w:sz w:val="44"/>
          <w:szCs w:val="44"/>
        </w:rPr>
        <w:t>市场监管领域知识产权案件案由</w:t>
      </w:r>
    </w:p>
    <w:p w14:paraId="0D9FD1CA" w14:textId="77777777" w:rsidR="00FF794B" w:rsidRPr="00E1485B" w:rsidRDefault="00FF794B">
      <w:pPr>
        <w:spacing w:after="0" w:line="560" w:lineRule="exact"/>
        <w:jc w:val="center"/>
        <w:rPr>
          <w:color w:val="000000" w:themeColor="text1"/>
          <w:sz w:val="24"/>
        </w:rPr>
      </w:pPr>
    </w:p>
    <w:p w14:paraId="473FF332" w14:textId="77777777" w:rsidR="00FF794B" w:rsidRPr="00E1485B" w:rsidRDefault="00000000">
      <w:pPr>
        <w:spacing w:after="0" w:line="560" w:lineRule="exact"/>
        <w:ind w:firstLineChars="200" w:firstLine="632"/>
        <w:jc w:val="left"/>
        <w:rPr>
          <w:rFonts w:eastAsia="黑体" w:hint="eastAsia"/>
          <w:color w:val="000000" w:themeColor="text1"/>
        </w:rPr>
      </w:pPr>
      <w:r w:rsidRPr="00E1485B">
        <w:rPr>
          <w:rFonts w:eastAsia="黑体" w:hint="eastAsia"/>
          <w:color w:val="000000" w:themeColor="text1"/>
        </w:rPr>
        <w:t>目</w:t>
      </w:r>
      <w:r w:rsidRPr="00E1485B">
        <w:rPr>
          <w:rFonts w:eastAsia="黑体" w:hint="eastAsia"/>
          <w:color w:val="000000" w:themeColor="text1"/>
        </w:rPr>
        <w:t xml:space="preserve">  </w:t>
      </w:r>
      <w:r w:rsidRPr="00E1485B">
        <w:rPr>
          <w:rFonts w:eastAsia="黑体" w:hint="eastAsia"/>
          <w:color w:val="000000" w:themeColor="text1"/>
        </w:rPr>
        <w:t>录</w:t>
      </w:r>
    </w:p>
    <w:p w14:paraId="7B61A392" w14:textId="77777777" w:rsidR="00FF794B" w:rsidRPr="00E1485B" w:rsidRDefault="00000000">
      <w:pPr>
        <w:spacing w:after="0" w:line="560" w:lineRule="exact"/>
        <w:ind w:firstLineChars="200" w:firstLine="632"/>
        <w:jc w:val="left"/>
        <w:rPr>
          <w:rFonts w:eastAsia="楷体_GB2312"/>
          <w:color w:val="000000" w:themeColor="text1"/>
        </w:rPr>
      </w:pPr>
      <w:r w:rsidRPr="00E1485B">
        <w:rPr>
          <w:rFonts w:eastAsia="楷体_GB2312"/>
          <w:color w:val="000000" w:themeColor="text1"/>
        </w:rPr>
        <w:t>1.</w:t>
      </w:r>
      <w:r w:rsidRPr="00E1485B">
        <w:rPr>
          <w:color w:val="000000" w:themeColor="text1"/>
        </w:rPr>
        <w:t xml:space="preserve"> </w:t>
      </w:r>
      <w:r w:rsidRPr="00E1485B">
        <w:rPr>
          <w:rFonts w:eastAsia="楷体_GB2312" w:hint="eastAsia"/>
          <w:color w:val="000000" w:themeColor="text1"/>
        </w:rPr>
        <w:t>商标一般使用类</w:t>
      </w:r>
    </w:p>
    <w:p w14:paraId="6BCD1325" w14:textId="77777777" w:rsidR="00FF794B" w:rsidRPr="00E1485B" w:rsidRDefault="00000000">
      <w:pPr>
        <w:spacing w:after="0" w:line="560" w:lineRule="exact"/>
        <w:ind w:firstLineChars="200" w:firstLine="632"/>
        <w:jc w:val="left"/>
        <w:rPr>
          <w:rFonts w:eastAsia="楷体_GB2312"/>
          <w:color w:val="000000" w:themeColor="text1"/>
        </w:rPr>
      </w:pPr>
      <w:r w:rsidRPr="00E1485B">
        <w:rPr>
          <w:rFonts w:eastAsia="楷体_GB2312"/>
          <w:color w:val="000000" w:themeColor="text1"/>
        </w:rPr>
        <w:t>2.</w:t>
      </w:r>
      <w:r w:rsidRPr="00E1485B">
        <w:rPr>
          <w:color w:val="000000" w:themeColor="text1"/>
        </w:rPr>
        <w:t xml:space="preserve"> </w:t>
      </w:r>
      <w:r w:rsidRPr="00E1485B">
        <w:rPr>
          <w:rFonts w:eastAsia="楷体_GB2312" w:hint="eastAsia"/>
          <w:color w:val="000000" w:themeColor="text1"/>
        </w:rPr>
        <w:t>商标侵权类</w:t>
      </w:r>
    </w:p>
    <w:p w14:paraId="35645D11" w14:textId="77777777" w:rsidR="00FF794B" w:rsidRPr="00E1485B" w:rsidRDefault="00000000">
      <w:pPr>
        <w:spacing w:after="0" w:line="560" w:lineRule="exact"/>
        <w:ind w:firstLineChars="200" w:firstLine="632"/>
        <w:jc w:val="left"/>
        <w:rPr>
          <w:rFonts w:eastAsia="楷体_GB2312"/>
          <w:color w:val="000000" w:themeColor="text1"/>
        </w:rPr>
      </w:pPr>
      <w:r w:rsidRPr="00E1485B">
        <w:rPr>
          <w:rFonts w:eastAsia="楷体_GB2312"/>
          <w:color w:val="000000" w:themeColor="text1"/>
        </w:rPr>
        <w:t>3.</w:t>
      </w:r>
      <w:r w:rsidRPr="00E1485B">
        <w:rPr>
          <w:color w:val="000000" w:themeColor="text1"/>
        </w:rPr>
        <w:t xml:space="preserve"> </w:t>
      </w:r>
      <w:r w:rsidRPr="00E1485B">
        <w:rPr>
          <w:rFonts w:eastAsia="楷体_GB2312" w:hint="eastAsia"/>
          <w:color w:val="000000" w:themeColor="text1"/>
        </w:rPr>
        <w:t>商标申请代理类</w:t>
      </w:r>
    </w:p>
    <w:p w14:paraId="66531AEF" w14:textId="77777777" w:rsidR="00FF794B" w:rsidRPr="00E1485B" w:rsidRDefault="00000000">
      <w:pPr>
        <w:spacing w:after="0" w:line="560" w:lineRule="exact"/>
        <w:ind w:firstLineChars="200" w:firstLine="632"/>
        <w:jc w:val="left"/>
        <w:rPr>
          <w:rFonts w:eastAsia="楷体_GB2312"/>
          <w:color w:val="000000" w:themeColor="text1"/>
        </w:rPr>
      </w:pPr>
      <w:r w:rsidRPr="00E1485B">
        <w:rPr>
          <w:rFonts w:eastAsia="楷体_GB2312"/>
          <w:color w:val="000000" w:themeColor="text1"/>
        </w:rPr>
        <w:t>4.</w:t>
      </w:r>
      <w:r w:rsidRPr="00E1485B">
        <w:rPr>
          <w:color w:val="000000" w:themeColor="text1"/>
        </w:rPr>
        <w:t xml:space="preserve"> </w:t>
      </w:r>
      <w:r w:rsidRPr="00E1485B">
        <w:rPr>
          <w:rFonts w:eastAsia="楷体_GB2312" w:hint="eastAsia"/>
          <w:color w:val="000000" w:themeColor="text1"/>
        </w:rPr>
        <w:t>商标印制类</w:t>
      </w:r>
    </w:p>
    <w:p w14:paraId="1D3D20C9" w14:textId="77777777" w:rsidR="00FF794B" w:rsidRPr="00E1485B" w:rsidRDefault="00000000">
      <w:pPr>
        <w:spacing w:after="0" w:line="560" w:lineRule="exact"/>
        <w:ind w:firstLineChars="200" w:firstLine="632"/>
        <w:jc w:val="left"/>
        <w:rPr>
          <w:rFonts w:eastAsia="楷体_GB2312"/>
          <w:color w:val="000000" w:themeColor="text1"/>
        </w:rPr>
      </w:pPr>
      <w:r w:rsidRPr="00E1485B">
        <w:rPr>
          <w:rFonts w:eastAsia="楷体_GB2312"/>
          <w:color w:val="000000" w:themeColor="text1"/>
        </w:rPr>
        <w:t>5.</w:t>
      </w:r>
      <w:r w:rsidRPr="00E1485B">
        <w:rPr>
          <w:color w:val="000000" w:themeColor="text1"/>
        </w:rPr>
        <w:t xml:space="preserve"> </w:t>
      </w:r>
      <w:r w:rsidRPr="00E1485B">
        <w:rPr>
          <w:rFonts w:eastAsia="楷体_GB2312" w:hint="eastAsia"/>
          <w:color w:val="000000" w:themeColor="text1"/>
        </w:rPr>
        <w:t>集体商标、证明商标管理类</w:t>
      </w:r>
    </w:p>
    <w:p w14:paraId="4D1F9051" w14:textId="77777777" w:rsidR="00FF794B" w:rsidRPr="00E1485B" w:rsidRDefault="00000000">
      <w:pPr>
        <w:spacing w:after="0" w:line="560" w:lineRule="exact"/>
        <w:ind w:firstLineChars="200" w:firstLine="632"/>
        <w:jc w:val="left"/>
        <w:rPr>
          <w:rFonts w:eastAsia="楷体_GB2312"/>
          <w:color w:val="000000" w:themeColor="text1"/>
        </w:rPr>
      </w:pPr>
      <w:r w:rsidRPr="00E1485B">
        <w:rPr>
          <w:rFonts w:eastAsia="楷体_GB2312"/>
          <w:color w:val="000000" w:themeColor="text1"/>
        </w:rPr>
        <w:t>6.</w:t>
      </w:r>
      <w:r w:rsidRPr="00E1485B">
        <w:rPr>
          <w:color w:val="000000" w:themeColor="text1"/>
        </w:rPr>
        <w:t xml:space="preserve"> </w:t>
      </w:r>
      <w:r w:rsidRPr="00E1485B">
        <w:rPr>
          <w:rFonts w:eastAsia="楷体_GB2312" w:hint="eastAsia"/>
          <w:color w:val="000000" w:themeColor="text1"/>
        </w:rPr>
        <w:t>地理标志类</w:t>
      </w:r>
    </w:p>
    <w:p w14:paraId="4EF05056" w14:textId="77777777" w:rsidR="00FF794B" w:rsidRPr="00E1485B" w:rsidRDefault="00000000">
      <w:pPr>
        <w:spacing w:after="0" w:line="560" w:lineRule="exact"/>
        <w:ind w:firstLineChars="200" w:firstLine="632"/>
        <w:jc w:val="left"/>
        <w:rPr>
          <w:rFonts w:eastAsia="楷体_GB2312"/>
          <w:color w:val="000000" w:themeColor="text1"/>
        </w:rPr>
      </w:pPr>
      <w:r w:rsidRPr="00E1485B">
        <w:rPr>
          <w:rFonts w:eastAsia="楷体_GB2312"/>
          <w:color w:val="000000" w:themeColor="text1"/>
        </w:rPr>
        <w:t>7.</w:t>
      </w:r>
      <w:r w:rsidRPr="00E1485B">
        <w:rPr>
          <w:color w:val="000000" w:themeColor="text1"/>
        </w:rPr>
        <w:t xml:space="preserve"> </w:t>
      </w:r>
      <w:r w:rsidRPr="00E1485B">
        <w:rPr>
          <w:rFonts w:eastAsia="楷体_GB2312" w:hint="eastAsia"/>
          <w:color w:val="000000" w:themeColor="text1"/>
        </w:rPr>
        <w:t>特殊标志、奥林匹克标志等标志类</w:t>
      </w:r>
    </w:p>
    <w:p w14:paraId="7446D612" w14:textId="77777777" w:rsidR="00FF794B" w:rsidRPr="00E1485B" w:rsidRDefault="00000000">
      <w:pPr>
        <w:spacing w:after="0" w:line="560" w:lineRule="exact"/>
        <w:ind w:firstLineChars="200" w:firstLine="632"/>
        <w:jc w:val="left"/>
        <w:rPr>
          <w:rFonts w:eastAsia="楷体_GB2312"/>
          <w:color w:val="000000" w:themeColor="text1"/>
        </w:rPr>
      </w:pPr>
      <w:r w:rsidRPr="00E1485B">
        <w:rPr>
          <w:rFonts w:eastAsia="楷体_GB2312"/>
          <w:color w:val="000000" w:themeColor="text1"/>
        </w:rPr>
        <w:t>8.</w:t>
      </w:r>
      <w:r w:rsidRPr="00E1485B">
        <w:rPr>
          <w:color w:val="000000" w:themeColor="text1"/>
        </w:rPr>
        <w:t xml:space="preserve"> </w:t>
      </w:r>
      <w:r w:rsidRPr="00E1485B">
        <w:rPr>
          <w:rFonts w:eastAsia="楷体_GB2312" w:hint="eastAsia"/>
          <w:color w:val="000000" w:themeColor="text1"/>
        </w:rPr>
        <w:t>专利使用类</w:t>
      </w:r>
    </w:p>
    <w:p w14:paraId="5C8F60C8" w14:textId="77777777" w:rsidR="00FF794B" w:rsidRPr="00E1485B" w:rsidRDefault="00000000">
      <w:pPr>
        <w:spacing w:after="0" w:line="560" w:lineRule="exact"/>
        <w:ind w:firstLineChars="200" w:firstLine="632"/>
        <w:jc w:val="left"/>
        <w:rPr>
          <w:rFonts w:eastAsia="楷体_GB2312"/>
          <w:color w:val="000000" w:themeColor="text1"/>
        </w:rPr>
      </w:pPr>
      <w:r w:rsidRPr="00E1485B">
        <w:rPr>
          <w:rFonts w:eastAsia="楷体_GB2312"/>
          <w:color w:val="000000" w:themeColor="text1"/>
        </w:rPr>
        <w:t>9.</w:t>
      </w:r>
      <w:r w:rsidRPr="00E1485B">
        <w:rPr>
          <w:color w:val="000000" w:themeColor="text1"/>
        </w:rPr>
        <w:t xml:space="preserve"> </w:t>
      </w:r>
      <w:r w:rsidRPr="00E1485B">
        <w:rPr>
          <w:rFonts w:eastAsia="楷体_GB2312" w:hint="eastAsia"/>
          <w:color w:val="000000" w:themeColor="text1"/>
        </w:rPr>
        <w:t>专利申请代理类</w:t>
      </w:r>
    </w:p>
    <w:p w14:paraId="0380B665" w14:textId="77777777" w:rsidR="00FF794B" w:rsidRPr="00E1485B" w:rsidRDefault="00000000">
      <w:pPr>
        <w:spacing w:after="0" w:line="560" w:lineRule="exact"/>
        <w:ind w:firstLineChars="200" w:firstLine="632"/>
        <w:jc w:val="left"/>
        <w:rPr>
          <w:rFonts w:eastAsia="楷体_GB2312"/>
          <w:color w:val="000000" w:themeColor="text1"/>
        </w:rPr>
      </w:pPr>
      <w:r w:rsidRPr="00E1485B">
        <w:rPr>
          <w:rFonts w:eastAsia="楷体_GB2312"/>
          <w:color w:val="000000" w:themeColor="text1"/>
        </w:rPr>
        <w:t>10.</w:t>
      </w:r>
      <w:r w:rsidRPr="00E1485B">
        <w:rPr>
          <w:color w:val="000000" w:themeColor="text1"/>
        </w:rPr>
        <w:t xml:space="preserve"> </w:t>
      </w:r>
      <w:r w:rsidRPr="00E1485B">
        <w:rPr>
          <w:rFonts w:eastAsia="楷体_GB2312" w:hint="eastAsia"/>
          <w:color w:val="000000" w:themeColor="text1"/>
        </w:rPr>
        <w:t>其他类</w:t>
      </w:r>
    </w:p>
    <w:p w14:paraId="7BE1FD15" w14:textId="77777777" w:rsidR="00FF794B" w:rsidRPr="00E1485B" w:rsidRDefault="00FF794B">
      <w:pPr>
        <w:spacing w:after="0" w:line="480" w:lineRule="exact"/>
        <w:ind w:firstLineChars="200" w:firstLine="472"/>
        <w:jc w:val="left"/>
        <w:rPr>
          <w:color w:val="000000" w:themeColor="text1"/>
          <w:sz w:val="24"/>
        </w:rPr>
      </w:pPr>
    </w:p>
    <w:p w14:paraId="27B6F7E8" w14:textId="77777777" w:rsidR="00FF794B" w:rsidRPr="00E1485B" w:rsidRDefault="00FF794B">
      <w:pPr>
        <w:spacing w:after="0" w:line="560" w:lineRule="exact"/>
        <w:ind w:firstLineChars="200" w:firstLine="632"/>
        <w:jc w:val="left"/>
        <w:rPr>
          <w:color w:val="000000" w:themeColor="text1"/>
        </w:rPr>
      </w:pPr>
    </w:p>
    <w:p w14:paraId="31513AB3" w14:textId="77777777" w:rsidR="00FF794B" w:rsidRPr="00E1485B" w:rsidRDefault="00000000" w:rsidP="00E1485B">
      <w:pPr>
        <w:widowControl/>
        <w:overflowPunct/>
        <w:topLinePunct w:val="0"/>
        <w:spacing w:after="0"/>
        <w:rPr>
          <w:rFonts w:eastAsia="黑体"/>
          <w:color w:val="000000" w:themeColor="text1"/>
        </w:rPr>
      </w:pPr>
      <w:bookmarkStart w:id="1" w:name="_Toc182574867"/>
      <w:bookmarkStart w:id="2" w:name="_Toc171063603"/>
      <w:bookmarkStart w:id="3" w:name="_Toc168257591"/>
      <w:r w:rsidRPr="00E1485B">
        <w:rPr>
          <w:rFonts w:eastAsia="黑体"/>
          <w:color w:val="000000" w:themeColor="text1"/>
        </w:rPr>
        <w:br w:type="page"/>
      </w:r>
    </w:p>
    <w:p w14:paraId="1445C071" w14:textId="77777777" w:rsidR="00FF794B" w:rsidRPr="00E1485B" w:rsidRDefault="00000000" w:rsidP="00E1485B">
      <w:pPr>
        <w:topLinePunct w:val="0"/>
        <w:adjustRightInd w:val="0"/>
        <w:snapToGrid w:val="0"/>
        <w:spacing w:after="0" w:line="594" w:lineRule="exact"/>
        <w:ind w:firstLineChars="200" w:firstLine="632"/>
        <w:outlineLvl w:val="0"/>
        <w:rPr>
          <w:rFonts w:eastAsia="黑体" w:hint="eastAsia"/>
          <w:color w:val="000000" w:themeColor="text1"/>
        </w:rPr>
      </w:pPr>
      <w:r w:rsidRPr="00E1485B">
        <w:rPr>
          <w:rFonts w:eastAsia="黑体" w:hint="eastAsia"/>
          <w:color w:val="000000" w:themeColor="text1"/>
        </w:rPr>
        <w:lastRenderedPageBreak/>
        <w:t>1.</w:t>
      </w:r>
      <w:r w:rsidRPr="00E1485B">
        <w:rPr>
          <w:color w:val="000000" w:themeColor="text1"/>
        </w:rPr>
        <w:t xml:space="preserve"> </w:t>
      </w:r>
      <w:r w:rsidRPr="00E1485B">
        <w:rPr>
          <w:rFonts w:eastAsia="黑体" w:hint="eastAsia"/>
          <w:color w:val="000000" w:themeColor="text1"/>
        </w:rPr>
        <w:t>商标一般使用类</w:t>
      </w:r>
      <w:bookmarkEnd w:id="1"/>
      <w:bookmarkEnd w:id="2"/>
      <w:bookmarkEnd w:id="3"/>
    </w:p>
    <w:p w14:paraId="52F4799B" w14:textId="77777777" w:rsidR="00FF794B" w:rsidRPr="00E1485B" w:rsidRDefault="00000000" w:rsidP="00E1485B">
      <w:pPr>
        <w:topLinePunct w:val="0"/>
        <w:adjustRightInd w:val="0"/>
        <w:snapToGrid w:val="0"/>
        <w:spacing w:after="0" w:line="594" w:lineRule="exact"/>
        <w:ind w:firstLineChars="200" w:firstLine="632"/>
        <w:outlineLvl w:val="1"/>
        <w:rPr>
          <w:color w:val="000000" w:themeColor="text1"/>
        </w:rPr>
      </w:pPr>
      <w:bookmarkStart w:id="4" w:name="_Toc182574868"/>
      <w:bookmarkStart w:id="5" w:name="_Toc168257592"/>
      <w:bookmarkStart w:id="6" w:name="_Toc171063604"/>
      <w:r w:rsidRPr="00E1485B">
        <w:rPr>
          <w:rFonts w:eastAsia="楷体_GB2312" w:hint="eastAsia"/>
          <w:bCs/>
          <w:color w:val="000000" w:themeColor="text1"/>
        </w:rPr>
        <w:t>1.1</w:t>
      </w:r>
      <w:r w:rsidRPr="00E1485B">
        <w:rPr>
          <w:rFonts w:eastAsia="楷体_GB2312" w:hint="eastAsia"/>
          <w:bCs/>
          <w:color w:val="000000" w:themeColor="text1"/>
        </w:rPr>
        <w:t>自行改变商标注册事项案</w:t>
      </w:r>
      <w:r w:rsidRPr="00E1485B">
        <w:rPr>
          <w:rFonts w:hint="eastAsia"/>
          <w:color w:val="000000" w:themeColor="text1"/>
        </w:rPr>
        <w:t>（一级案由，下同）</w:t>
      </w:r>
      <w:bookmarkEnd w:id="4"/>
      <w:bookmarkEnd w:id="5"/>
      <w:bookmarkEnd w:id="6"/>
    </w:p>
    <w:p w14:paraId="07E9FEE3"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49</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w:t>
      </w:r>
    </w:p>
    <w:p w14:paraId="36E3FA32"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示例：某某企业自行改变“</w:t>
      </w:r>
      <w:r w:rsidRPr="00E1485B">
        <w:rPr>
          <w:rFonts w:hint="eastAsia"/>
          <w:color w:val="000000" w:themeColor="text1"/>
        </w:rPr>
        <w:t>AA</w:t>
      </w:r>
      <w:r w:rsidRPr="00E1485B">
        <w:rPr>
          <w:rFonts w:hint="eastAsia"/>
          <w:color w:val="000000" w:themeColor="text1"/>
        </w:rPr>
        <w:t>”商标注册事项案。</w:t>
      </w:r>
    </w:p>
    <w:p w14:paraId="63021EB0"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eastAsia="楷体_GB2312" w:hint="eastAsia"/>
          <w:bCs/>
          <w:color w:val="000000" w:themeColor="text1"/>
        </w:rPr>
        <w:t>（相关法规更新至</w:t>
      </w:r>
      <w:r w:rsidRPr="00E1485B">
        <w:rPr>
          <w:rFonts w:eastAsia="楷体_GB2312" w:hint="eastAsia"/>
          <w:bCs/>
          <w:color w:val="000000" w:themeColor="text1"/>
        </w:rPr>
        <w:t>2024</w:t>
      </w:r>
      <w:r w:rsidRPr="00E1485B">
        <w:rPr>
          <w:rFonts w:eastAsia="楷体_GB2312" w:hint="eastAsia"/>
          <w:bCs/>
          <w:color w:val="000000" w:themeColor="text1"/>
        </w:rPr>
        <w:t>年</w:t>
      </w:r>
      <w:r w:rsidRPr="00E1485B">
        <w:rPr>
          <w:rFonts w:eastAsia="楷体_GB2312" w:hint="eastAsia"/>
          <w:bCs/>
          <w:color w:val="000000" w:themeColor="text1"/>
        </w:rPr>
        <w:t>12</w:t>
      </w:r>
      <w:r w:rsidRPr="00E1485B">
        <w:rPr>
          <w:rFonts w:eastAsia="楷体_GB2312" w:hint="eastAsia"/>
          <w:bCs/>
          <w:color w:val="000000" w:themeColor="text1"/>
        </w:rPr>
        <w:t>月</w:t>
      </w:r>
      <w:r w:rsidRPr="00E1485B">
        <w:rPr>
          <w:rFonts w:eastAsia="楷体_GB2312" w:hint="eastAsia"/>
          <w:bCs/>
          <w:color w:val="000000" w:themeColor="text1"/>
        </w:rPr>
        <w:t>9</w:t>
      </w:r>
      <w:r w:rsidRPr="00E1485B">
        <w:rPr>
          <w:rFonts w:eastAsia="楷体_GB2312" w:hint="eastAsia"/>
          <w:bCs/>
          <w:color w:val="000000" w:themeColor="text1"/>
        </w:rPr>
        <w:t>日，法</w:t>
      </w:r>
      <w:proofErr w:type="gramStart"/>
      <w:r w:rsidRPr="00E1485B">
        <w:rPr>
          <w:rFonts w:eastAsia="楷体_GB2312" w:hint="eastAsia"/>
          <w:bCs/>
          <w:color w:val="000000" w:themeColor="text1"/>
        </w:rPr>
        <w:t>条内容</w:t>
      </w:r>
      <w:proofErr w:type="gramEnd"/>
      <w:r w:rsidRPr="00E1485B">
        <w:rPr>
          <w:rFonts w:eastAsia="楷体_GB2312" w:hint="eastAsia"/>
          <w:bCs/>
          <w:color w:val="000000" w:themeColor="text1"/>
        </w:rPr>
        <w:t>仅供参阅，下同）</w:t>
      </w:r>
      <w:r w:rsidRPr="00E1485B">
        <w:rPr>
          <w:rFonts w:hint="eastAsia"/>
          <w:color w:val="000000" w:themeColor="text1"/>
        </w:rPr>
        <w:t>【《中华人民共和国商标法》第</w:t>
      </w:r>
      <w:r w:rsidRPr="00E1485B">
        <w:rPr>
          <w:rFonts w:hint="eastAsia"/>
          <w:color w:val="000000" w:themeColor="text1"/>
        </w:rPr>
        <w:t>49</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款：“商标注册人在使用注册商标的过程中，自行改变注册商标、注册人名义、地址或者其他注册事项的，由地方工商行政管理部门责令限期改正；期满不改正的，由商标局撤销其注册商标。”】</w:t>
      </w:r>
    </w:p>
    <w:p w14:paraId="63602D90"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7" w:name="_Toc168257593"/>
      <w:bookmarkStart w:id="8" w:name="_Toc182574869"/>
      <w:bookmarkStart w:id="9" w:name="_Toc171063605"/>
      <w:r w:rsidRPr="00E1485B">
        <w:rPr>
          <w:rFonts w:eastAsia="楷体_GB2312" w:hint="eastAsia"/>
          <w:bCs/>
          <w:color w:val="000000" w:themeColor="text1"/>
        </w:rPr>
        <w:t>1.2</w:t>
      </w:r>
      <w:r w:rsidRPr="00E1485B">
        <w:rPr>
          <w:rFonts w:eastAsia="楷体_GB2312" w:hint="eastAsia"/>
          <w:bCs/>
          <w:color w:val="000000" w:themeColor="text1"/>
        </w:rPr>
        <w:t>销售未经核准注册商标的商品案</w:t>
      </w:r>
      <w:bookmarkEnd w:id="7"/>
      <w:bookmarkEnd w:id="8"/>
      <w:bookmarkEnd w:id="9"/>
    </w:p>
    <w:p w14:paraId="7BC0CF2A"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w:t>
      </w:r>
      <w:r w:rsidRPr="00E1485B">
        <w:rPr>
          <w:rFonts w:hint="eastAsia"/>
          <w:color w:val="000000" w:themeColor="text1"/>
        </w:rPr>
        <w:t>条、第</w:t>
      </w:r>
      <w:r w:rsidRPr="00E1485B">
        <w:rPr>
          <w:rFonts w:hint="eastAsia"/>
          <w:color w:val="000000" w:themeColor="text1"/>
        </w:rPr>
        <w:t>51</w:t>
      </w:r>
      <w:r w:rsidRPr="00E1485B">
        <w:rPr>
          <w:rFonts w:hint="eastAsia"/>
          <w:color w:val="000000" w:themeColor="text1"/>
        </w:rPr>
        <w:t>条。</w:t>
      </w:r>
    </w:p>
    <w:p w14:paraId="2ED88701"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示例：某某企业销售未经核准注册商标的商品案。</w:t>
      </w:r>
    </w:p>
    <w:p w14:paraId="43BFF7DF"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【《中华人民共和国商标法》第</w:t>
      </w:r>
      <w:r w:rsidRPr="00E1485B">
        <w:rPr>
          <w:rFonts w:hint="eastAsia"/>
          <w:color w:val="000000" w:themeColor="text1"/>
        </w:rPr>
        <w:t>6</w:t>
      </w:r>
      <w:r w:rsidRPr="00E1485B">
        <w:rPr>
          <w:rFonts w:hint="eastAsia"/>
          <w:color w:val="000000" w:themeColor="text1"/>
        </w:rPr>
        <w:t>条：“法律、行政法规规定必须使用注册商标的商品，必须申请商标注册，未经核准注册的，不得在市场销售。”第</w:t>
      </w:r>
      <w:r w:rsidRPr="00E1485B">
        <w:rPr>
          <w:rFonts w:hint="eastAsia"/>
          <w:color w:val="000000" w:themeColor="text1"/>
        </w:rPr>
        <w:t>51</w:t>
      </w:r>
      <w:r w:rsidRPr="00E1485B">
        <w:rPr>
          <w:rFonts w:hint="eastAsia"/>
          <w:color w:val="000000" w:themeColor="text1"/>
        </w:rPr>
        <w:t>条：“违反本法第六条规定的，由地方工商行政管理部门责令限期申请注册，违法经营额五万元以上的，可以处违法经营额百分之二十以下的罚款，没有违法经营额或者违法经营额不足五万元的，可以处一万元以下的罚款。”】</w:t>
      </w:r>
    </w:p>
    <w:p w14:paraId="3694FCEE" w14:textId="77777777" w:rsidR="00FF794B" w:rsidRPr="00E1485B" w:rsidRDefault="00000000" w:rsidP="00E1485B">
      <w:pPr>
        <w:topLinePunct w:val="0"/>
        <w:adjustRightInd w:val="0"/>
        <w:snapToGrid w:val="0"/>
        <w:spacing w:after="0" w:line="594" w:lineRule="exact"/>
        <w:ind w:firstLineChars="200" w:firstLine="632"/>
        <w:outlineLvl w:val="2"/>
        <w:rPr>
          <w:color w:val="000000" w:themeColor="text1"/>
        </w:rPr>
      </w:pPr>
      <w:bookmarkStart w:id="10" w:name="_Toc171063606"/>
      <w:bookmarkStart w:id="11" w:name="_Toc168257594"/>
      <w:bookmarkStart w:id="12" w:name="_Toc182574870"/>
      <w:r w:rsidRPr="00E1485B">
        <w:rPr>
          <w:rFonts w:eastAsia="楷体_GB2312" w:hint="eastAsia"/>
          <w:bCs/>
          <w:color w:val="000000" w:themeColor="text1"/>
        </w:rPr>
        <w:t>1.2.1</w:t>
      </w:r>
      <w:r w:rsidRPr="00E1485B">
        <w:rPr>
          <w:rFonts w:eastAsia="楷体_GB2312" w:hint="eastAsia"/>
          <w:bCs/>
          <w:color w:val="000000" w:themeColor="text1"/>
        </w:rPr>
        <w:t>生产</w:t>
      </w:r>
      <w:r w:rsidRPr="00E1485B">
        <w:rPr>
          <w:rFonts w:eastAsia="楷体_GB2312" w:hint="eastAsia"/>
          <w:bCs/>
          <w:color w:val="000000" w:themeColor="text1"/>
        </w:rPr>
        <w:t>/</w:t>
      </w:r>
      <w:r w:rsidRPr="00E1485B">
        <w:rPr>
          <w:rFonts w:eastAsia="楷体_GB2312" w:hint="eastAsia"/>
          <w:bCs/>
          <w:color w:val="000000" w:themeColor="text1"/>
        </w:rPr>
        <w:t>销售没有注册商标的卷烟</w:t>
      </w:r>
      <w:r w:rsidRPr="00E1485B">
        <w:rPr>
          <w:rFonts w:eastAsia="楷体_GB2312" w:hint="eastAsia"/>
          <w:bCs/>
          <w:color w:val="000000" w:themeColor="text1"/>
        </w:rPr>
        <w:t>/</w:t>
      </w:r>
      <w:r w:rsidRPr="00E1485B">
        <w:rPr>
          <w:rFonts w:eastAsia="楷体_GB2312" w:hint="eastAsia"/>
          <w:bCs/>
          <w:color w:val="000000" w:themeColor="text1"/>
        </w:rPr>
        <w:t>雪茄烟</w:t>
      </w:r>
      <w:r w:rsidRPr="00E1485B">
        <w:rPr>
          <w:rFonts w:eastAsia="楷体_GB2312" w:hint="eastAsia"/>
          <w:bCs/>
          <w:color w:val="000000" w:themeColor="text1"/>
        </w:rPr>
        <w:t>/</w:t>
      </w:r>
      <w:r w:rsidRPr="00E1485B">
        <w:rPr>
          <w:rFonts w:eastAsia="楷体_GB2312" w:hint="eastAsia"/>
          <w:bCs/>
          <w:color w:val="000000" w:themeColor="text1"/>
        </w:rPr>
        <w:t>烟丝</w:t>
      </w:r>
      <w:r w:rsidRPr="00E1485B">
        <w:rPr>
          <w:rFonts w:eastAsia="楷体_GB2312" w:hint="eastAsia"/>
          <w:bCs/>
          <w:color w:val="000000" w:themeColor="text1"/>
        </w:rPr>
        <w:t>/</w:t>
      </w:r>
      <w:r w:rsidRPr="00E1485B">
        <w:rPr>
          <w:rFonts w:eastAsia="楷体_GB2312" w:hint="eastAsia"/>
          <w:bCs/>
          <w:color w:val="000000" w:themeColor="text1"/>
        </w:rPr>
        <w:t>电子烟案</w:t>
      </w:r>
      <w:r w:rsidRPr="00E1485B">
        <w:rPr>
          <w:rFonts w:hint="eastAsia"/>
          <w:color w:val="000000" w:themeColor="text1"/>
        </w:rPr>
        <w:t>（二级案由，下同）</w:t>
      </w:r>
      <w:bookmarkEnd w:id="10"/>
      <w:bookmarkEnd w:id="11"/>
      <w:bookmarkEnd w:id="12"/>
    </w:p>
    <w:p w14:paraId="0CB804EA"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w:t>
      </w:r>
      <w:r w:rsidRPr="00E1485B">
        <w:rPr>
          <w:rFonts w:hint="eastAsia"/>
          <w:color w:val="000000" w:themeColor="text1"/>
        </w:rPr>
        <w:t>条、第</w:t>
      </w:r>
      <w:r w:rsidRPr="00E1485B">
        <w:rPr>
          <w:rFonts w:hint="eastAsia"/>
          <w:color w:val="000000" w:themeColor="text1"/>
        </w:rPr>
        <w:t>51</w:t>
      </w:r>
      <w:r w:rsidRPr="00E1485B">
        <w:rPr>
          <w:rFonts w:hint="eastAsia"/>
          <w:color w:val="000000" w:themeColor="text1"/>
        </w:rPr>
        <w:t>条，《中华</w:t>
      </w:r>
      <w:r w:rsidRPr="00E1485B">
        <w:rPr>
          <w:rFonts w:hint="eastAsia"/>
          <w:color w:val="000000" w:themeColor="text1"/>
        </w:rPr>
        <w:lastRenderedPageBreak/>
        <w:t>人民共和国烟草专卖法》第</w:t>
      </w:r>
      <w:r w:rsidRPr="00E1485B">
        <w:rPr>
          <w:rFonts w:hint="eastAsia"/>
          <w:color w:val="000000" w:themeColor="text1"/>
        </w:rPr>
        <w:t>19</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33</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款，《中华人民共和国烟草专卖法实施条例》第</w:t>
      </w:r>
      <w:r w:rsidRPr="00E1485B">
        <w:rPr>
          <w:rFonts w:hint="eastAsia"/>
          <w:color w:val="000000" w:themeColor="text1"/>
        </w:rPr>
        <w:t>22</w:t>
      </w:r>
      <w:r w:rsidRPr="00E1485B">
        <w:rPr>
          <w:rFonts w:hint="eastAsia"/>
          <w:color w:val="000000" w:themeColor="text1"/>
        </w:rPr>
        <w:t>条、第</w:t>
      </w:r>
      <w:r w:rsidRPr="00E1485B">
        <w:rPr>
          <w:rFonts w:hint="eastAsia"/>
          <w:color w:val="000000" w:themeColor="text1"/>
        </w:rPr>
        <w:t>65</w:t>
      </w:r>
      <w:r w:rsidRPr="00E1485B">
        <w:rPr>
          <w:rFonts w:hint="eastAsia"/>
          <w:color w:val="000000" w:themeColor="text1"/>
        </w:rPr>
        <w:t>条。</w:t>
      </w:r>
    </w:p>
    <w:p w14:paraId="0AA13F4E"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示例：某某企业生产没有注册商标的卷烟案。</w:t>
      </w:r>
    </w:p>
    <w:p w14:paraId="670652F3"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6</w:t>
      </w:r>
      <w:r w:rsidRPr="00E1485B">
        <w:rPr>
          <w:rFonts w:hint="eastAsia"/>
          <w:color w:val="000000" w:themeColor="text1"/>
        </w:rPr>
        <w:t>条、第</w:t>
      </w:r>
      <w:r w:rsidRPr="00E1485B">
        <w:rPr>
          <w:rFonts w:hint="eastAsia"/>
          <w:color w:val="000000" w:themeColor="text1"/>
        </w:rPr>
        <w:t>51</w:t>
      </w:r>
      <w:r w:rsidRPr="00E1485B">
        <w:rPr>
          <w:rFonts w:hint="eastAsia"/>
          <w:color w:val="000000" w:themeColor="text1"/>
        </w:rPr>
        <w:t>条（略）</w:t>
      </w:r>
    </w:p>
    <w:p w14:paraId="78A91648"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《中华人民共和国烟草专卖法》第</w:t>
      </w:r>
      <w:r w:rsidRPr="00E1485B">
        <w:rPr>
          <w:rFonts w:hint="eastAsia"/>
          <w:color w:val="000000" w:themeColor="text1"/>
        </w:rPr>
        <w:t>19</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款：“卷烟、雪茄烟和有包装的烟丝必须申请商标注册，未经核准注册的，不得生产、销售。”第</w:t>
      </w:r>
      <w:r w:rsidRPr="00E1485B">
        <w:rPr>
          <w:rFonts w:hint="eastAsia"/>
          <w:color w:val="000000" w:themeColor="text1"/>
        </w:rPr>
        <w:t>33</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款：“生产、销售没有注册商标的卷烟、雪茄烟、有包装的烟丝的，由工商行政管理部门责令停止生产、销售，并处罚款。”</w:t>
      </w:r>
    </w:p>
    <w:p w14:paraId="09C8B87A"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《中华人民共和国烟草专卖法实施条例》第</w:t>
      </w:r>
      <w:r w:rsidRPr="00E1485B">
        <w:rPr>
          <w:rFonts w:hint="eastAsia"/>
          <w:color w:val="000000" w:themeColor="text1"/>
        </w:rPr>
        <w:t>22</w:t>
      </w:r>
      <w:r w:rsidRPr="00E1485B">
        <w:rPr>
          <w:rFonts w:hint="eastAsia"/>
          <w:color w:val="000000" w:themeColor="text1"/>
        </w:rPr>
        <w:t>条：“卷烟、雪茄烟和有包装的烟丝，应当使用注册商标。”第</w:t>
      </w:r>
      <w:r w:rsidRPr="00E1485B">
        <w:rPr>
          <w:rFonts w:hint="eastAsia"/>
          <w:color w:val="000000" w:themeColor="text1"/>
        </w:rPr>
        <w:t>65</w:t>
      </w:r>
      <w:r w:rsidRPr="00E1485B">
        <w:rPr>
          <w:rFonts w:hint="eastAsia"/>
          <w:color w:val="000000" w:themeColor="text1"/>
        </w:rPr>
        <w:t>条：“电子烟等新型烟草制品参照本条例卷烟的有关规定执行。”】</w:t>
      </w:r>
    </w:p>
    <w:p w14:paraId="7459DE95"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3" w:name="_Toc182574871"/>
      <w:bookmarkStart w:id="14" w:name="_Toc171063607"/>
      <w:bookmarkStart w:id="15" w:name="_Toc168257595"/>
      <w:r w:rsidRPr="00E1485B">
        <w:rPr>
          <w:rFonts w:eastAsia="楷体_GB2312" w:hint="eastAsia"/>
          <w:bCs/>
          <w:color w:val="000000" w:themeColor="text1"/>
        </w:rPr>
        <w:t>1.3</w:t>
      </w:r>
      <w:r w:rsidRPr="00E1485B">
        <w:rPr>
          <w:rFonts w:eastAsia="楷体_GB2312" w:hint="eastAsia"/>
          <w:bCs/>
          <w:color w:val="000000" w:themeColor="text1"/>
        </w:rPr>
        <w:t>将未注册商标冒充注册商标使用案</w:t>
      </w:r>
      <w:bookmarkEnd w:id="13"/>
      <w:bookmarkEnd w:id="14"/>
      <w:bookmarkEnd w:id="15"/>
    </w:p>
    <w:p w14:paraId="36BCF82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52</w:t>
      </w:r>
      <w:r w:rsidRPr="00E1485B">
        <w:rPr>
          <w:rFonts w:hint="eastAsia"/>
          <w:color w:val="000000" w:themeColor="text1"/>
        </w:rPr>
        <w:t>条。</w:t>
      </w:r>
    </w:p>
    <w:p w14:paraId="0A890474"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示例：某某企业将“</w:t>
      </w:r>
      <w:r w:rsidRPr="00E1485B">
        <w:rPr>
          <w:rFonts w:hint="eastAsia"/>
          <w:color w:val="000000" w:themeColor="text1"/>
        </w:rPr>
        <w:t>AA</w:t>
      </w:r>
      <w:r w:rsidRPr="00E1485B">
        <w:rPr>
          <w:rFonts w:hint="eastAsia"/>
          <w:color w:val="000000" w:themeColor="text1"/>
        </w:rPr>
        <w:t>”未注册商标冒充注册商标使用案。</w:t>
      </w:r>
    </w:p>
    <w:p w14:paraId="457C9B86"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【《中华人民共和国商标法》第</w:t>
      </w:r>
      <w:r w:rsidRPr="00E1485B">
        <w:rPr>
          <w:rFonts w:hint="eastAsia"/>
          <w:color w:val="000000" w:themeColor="text1"/>
        </w:rPr>
        <w:t>52</w:t>
      </w:r>
      <w:r w:rsidRPr="00E1485B">
        <w:rPr>
          <w:rFonts w:hint="eastAsia"/>
          <w:color w:val="000000" w:themeColor="text1"/>
        </w:rPr>
        <w:t>条：“将未注册商标冒充注册商标使用的，或者使用未注册商标违反本法第十条规定的，由地方工商行政管理部门予以制止，限期改正，并可以予以通报，违法经营额五万元以上的，可以处违法经营额百分之二十以下的罚款，没有违法经营额或者违法经营额不足五万元的，可以处一万元以下的罚款。”】</w:t>
      </w:r>
    </w:p>
    <w:p w14:paraId="58674529"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6" w:name="_Toc171063608"/>
      <w:bookmarkStart w:id="17" w:name="_Toc182574872"/>
      <w:bookmarkStart w:id="18" w:name="_Toc168257596"/>
      <w:r w:rsidRPr="00E1485B">
        <w:rPr>
          <w:rFonts w:eastAsia="楷体_GB2312" w:hint="eastAsia"/>
          <w:bCs/>
          <w:color w:val="000000" w:themeColor="text1"/>
        </w:rPr>
        <w:lastRenderedPageBreak/>
        <w:t>1.4</w:t>
      </w:r>
      <w:r w:rsidRPr="00E1485B">
        <w:rPr>
          <w:rFonts w:eastAsia="楷体_GB2312" w:hint="eastAsia"/>
          <w:bCs/>
          <w:color w:val="000000" w:themeColor="text1"/>
        </w:rPr>
        <w:t>将不得作为商标使用的标志作为商标使用案</w:t>
      </w:r>
      <w:bookmarkEnd w:id="16"/>
      <w:bookmarkEnd w:id="17"/>
      <w:bookmarkEnd w:id="18"/>
    </w:p>
    <w:p w14:paraId="0CD51BCD"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10</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52</w:t>
      </w:r>
      <w:r w:rsidRPr="00E1485B">
        <w:rPr>
          <w:rFonts w:hint="eastAsia"/>
          <w:color w:val="000000" w:themeColor="text1"/>
        </w:rPr>
        <w:t>条。</w:t>
      </w:r>
    </w:p>
    <w:p w14:paraId="66983C25"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示例：某某企业将不得作为商标使用的标志作为商标使用案。</w:t>
      </w:r>
    </w:p>
    <w:p w14:paraId="79484BE0"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【《中华人民共和国商标法》第</w:t>
      </w:r>
      <w:r w:rsidRPr="00E1485B">
        <w:rPr>
          <w:rFonts w:hint="eastAsia"/>
          <w:color w:val="000000" w:themeColor="text1"/>
        </w:rPr>
        <w:t>10</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下列标志不得作为商标使用：（一）同中华人民共和国的国家名称、国旗、国徽、国歌、军旗、军徽、军歌、勋章等相同或者近似的，以及同中央国家机关的名称、标志、所在地特定地点的名称或者标志性建筑物的名称、图形相同的；（二）同外国的国家名称、国旗、国徽、军旗等相同或者近似的，但经该国政府同意的除外；（三）同政府间国际组织的名称、旗帜、徽记等相同或者近似的，但经该组织同意或者不易误导公众的除外；（四）与表明实施控制、予以保证的官方标志、检验印记相同或者近似的，但经授权的除外；（五）同“红十字”、“红新月”的名称、标志相同或者近似的；（六）带有民族歧视性的；（七）带有欺骗性，容易使公众对商品的质量等特点或者产地产生误认的；（八）有害于社会主义道德风尚或者有其他不良影响的。”第</w:t>
      </w:r>
      <w:r w:rsidRPr="00E1485B">
        <w:rPr>
          <w:rFonts w:hint="eastAsia"/>
          <w:color w:val="000000" w:themeColor="text1"/>
        </w:rPr>
        <w:t>52</w:t>
      </w:r>
      <w:r w:rsidRPr="00E1485B">
        <w:rPr>
          <w:rFonts w:hint="eastAsia"/>
          <w:color w:val="000000" w:themeColor="text1"/>
        </w:rPr>
        <w:t>条：“将未注册商标冒充注册商标使用的，或者使用未注册商标违反本法第十条规定的，由地方工商行政管理部门予以制止，限期改正，并可以予以通报，违法经营额五万元以上的，可以处违法经营额百分之二十以下的罚款，没有违法经营额或者违法经营额不足五万元的，可以处一万元以</w:t>
      </w:r>
      <w:r w:rsidRPr="00E1485B">
        <w:rPr>
          <w:rFonts w:hint="eastAsia"/>
          <w:color w:val="000000" w:themeColor="text1"/>
        </w:rPr>
        <w:lastRenderedPageBreak/>
        <w:t>下的罚款。”】</w:t>
      </w:r>
    </w:p>
    <w:p w14:paraId="6593DAEA"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9" w:name="_Toc171063609"/>
      <w:bookmarkStart w:id="20" w:name="_Toc168257597"/>
      <w:bookmarkStart w:id="21" w:name="_Toc182574873"/>
      <w:r w:rsidRPr="00E1485B">
        <w:rPr>
          <w:rFonts w:eastAsia="楷体_GB2312" w:hint="eastAsia"/>
          <w:bCs/>
          <w:color w:val="000000" w:themeColor="text1"/>
        </w:rPr>
        <w:t>1.4.1</w:t>
      </w:r>
      <w:r w:rsidRPr="00E1485B">
        <w:rPr>
          <w:rFonts w:eastAsia="楷体_GB2312" w:hint="eastAsia"/>
          <w:bCs/>
          <w:color w:val="000000" w:themeColor="text1"/>
        </w:rPr>
        <w:t>将与</w:t>
      </w:r>
      <w:r w:rsidRPr="00E1485B">
        <w:rPr>
          <w:rFonts w:eastAsia="楷体_GB2312" w:hint="eastAsia"/>
          <w:bCs/>
          <w:color w:val="000000" w:themeColor="text1"/>
        </w:rPr>
        <w:t>XX</w:t>
      </w:r>
      <w:r w:rsidRPr="00E1485B">
        <w:rPr>
          <w:rFonts w:eastAsia="楷体_GB2312" w:hint="eastAsia"/>
          <w:bCs/>
          <w:color w:val="000000" w:themeColor="text1"/>
        </w:rPr>
        <w:t>相同</w:t>
      </w:r>
      <w:r w:rsidRPr="00E1485B">
        <w:rPr>
          <w:rFonts w:eastAsia="楷体_GB2312" w:hint="eastAsia"/>
          <w:bCs/>
          <w:color w:val="000000" w:themeColor="text1"/>
        </w:rPr>
        <w:t>/</w:t>
      </w:r>
      <w:r w:rsidRPr="00E1485B">
        <w:rPr>
          <w:rFonts w:eastAsia="楷体_GB2312" w:hint="eastAsia"/>
          <w:bCs/>
          <w:color w:val="000000" w:themeColor="text1"/>
        </w:rPr>
        <w:t>近似的标志作为商标使用案</w:t>
      </w:r>
      <w:bookmarkEnd w:id="19"/>
      <w:bookmarkEnd w:id="20"/>
      <w:bookmarkEnd w:id="21"/>
    </w:p>
    <w:p w14:paraId="74423DAA"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10</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1</w:t>
      </w:r>
      <w:r w:rsidRPr="00E1485B">
        <w:rPr>
          <w:rFonts w:hint="eastAsia"/>
          <w:color w:val="000000" w:themeColor="text1"/>
        </w:rPr>
        <w:t>项、第</w:t>
      </w:r>
      <w:r w:rsidRPr="00E1485B">
        <w:rPr>
          <w:rFonts w:hint="eastAsia"/>
          <w:color w:val="000000" w:themeColor="text1"/>
        </w:rPr>
        <w:t>2</w:t>
      </w:r>
      <w:r w:rsidRPr="00E1485B">
        <w:rPr>
          <w:rFonts w:hint="eastAsia"/>
          <w:color w:val="000000" w:themeColor="text1"/>
        </w:rPr>
        <w:t>项、第</w:t>
      </w:r>
      <w:r w:rsidRPr="00E1485B">
        <w:rPr>
          <w:rFonts w:hint="eastAsia"/>
          <w:color w:val="000000" w:themeColor="text1"/>
        </w:rPr>
        <w:t>3</w:t>
      </w:r>
      <w:r w:rsidRPr="00E1485B">
        <w:rPr>
          <w:rFonts w:hint="eastAsia"/>
          <w:color w:val="000000" w:themeColor="text1"/>
        </w:rPr>
        <w:t>项、第</w:t>
      </w:r>
      <w:r w:rsidRPr="00E1485B">
        <w:rPr>
          <w:rFonts w:hint="eastAsia"/>
          <w:color w:val="000000" w:themeColor="text1"/>
        </w:rPr>
        <w:t>5</w:t>
      </w:r>
      <w:r w:rsidRPr="00E1485B">
        <w:rPr>
          <w:rFonts w:hint="eastAsia"/>
          <w:color w:val="000000" w:themeColor="text1"/>
        </w:rPr>
        <w:t>项，第</w:t>
      </w:r>
      <w:r w:rsidRPr="00E1485B">
        <w:rPr>
          <w:rFonts w:hint="eastAsia"/>
          <w:color w:val="000000" w:themeColor="text1"/>
        </w:rPr>
        <w:t>52</w:t>
      </w:r>
      <w:r w:rsidRPr="00E1485B">
        <w:rPr>
          <w:rFonts w:hint="eastAsia"/>
          <w:color w:val="000000" w:themeColor="text1"/>
        </w:rPr>
        <w:t>条。</w:t>
      </w:r>
    </w:p>
    <w:p w14:paraId="2C4489D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示例：某某企业将与</w:t>
      </w:r>
      <w:r w:rsidRPr="00E1485B">
        <w:rPr>
          <w:rFonts w:hint="eastAsia"/>
          <w:color w:val="000000" w:themeColor="text1"/>
        </w:rPr>
        <w:t>XX</w:t>
      </w:r>
      <w:r w:rsidRPr="00E1485B">
        <w:rPr>
          <w:rFonts w:hint="eastAsia"/>
          <w:color w:val="000000" w:themeColor="text1"/>
        </w:rPr>
        <w:t>近似的标志作为商标使用案。</w:t>
      </w:r>
    </w:p>
    <w:p w14:paraId="5C69945D"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22" w:name="_Toc182574874"/>
      <w:bookmarkStart w:id="23" w:name="_Toc168257598"/>
      <w:bookmarkStart w:id="24" w:name="_Toc171063610"/>
      <w:r w:rsidRPr="00E1485B">
        <w:rPr>
          <w:rFonts w:eastAsia="楷体_GB2312" w:hint="eastAsia"/>
          <w:bCs/>
          <w:color w:val="000000" w:themeColor="text1"/>
        </w:rPr>
        <w:t>1.4.2</w:t>
      </w:r>
      <w:r w:rsidRPr="00E1485B">
        <w:rPr>
          <w:rFonts w:eastAsia="楷体_GB2312" w:hint="eastAsia"/>
          <w:bCs/>
          <w:color w:val="000000" w:themeColor="text1"/>
        </w:rPr>
        <w:t>擅自将与官方标志</w:t>
      </w:r>
      <w:r w:rsidRPr="00E1485B">
        <w:rPr>
          <w:rFonts w:eastAsia="楷体_GB2312" w:hint="eastAsia"/>
          <w:bCs/>
          <w:color w:val="000000" w:themeColor="text1"/>
        </w:rPr>
        <w:t>/</w:t>
      </w:r>
      <w:r w:rsidRPr="00E1485B">
        <w:rPr>
          <w:rFonts w:eastAsia="楷体_GB2312" w:hint="eastAsia"/>
          <w:bCs/>
          <w:color w:val="000000" w:themeColor="text1"/>
        </w:rPr>
        <w:t>检验印记相同</w:t>
      </w:r>
      <w:r w:rsidRPr="00E1485B">
        <w:rPr>
          <w:rFonts w:eastAsia="楷体_GB2312" w:hint="eastAsia"/>
          <w:bCs/>
          <w:color w:val="000000" w:themeColor="text1"/>
        </w:rPr>
        <w:t>/</w:t>
      </w:r>
      <w:r w:rsidRPr="00E1485B">
        <w:rPr>
          <w:rFonts w:eastAsia="楷体_GB2312" w:hint="eastAsia"/>
          <w:bCs/>
          <w:color w:val="000000" w:themeColor="text1"/>
        </w:rPr>
        <w:t>近似的标志作为商标使用案</w:t>
      </w:r>
      <w:bookmarkEnd w:id="22"/>
      <w:bookmarkEnd w:id="23"/>
      <w:bookmarkEnd w:id="24"/>
    </w:p>
    <w:p w14:paraId="596D8CA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10</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4</w:t>
      </w:r>
      <w:r w:rsidRPr="00E1485B">
        <w:rPr>
          <w:rFonts w:hint="eastAsia"/>
          <w:color w:val="000000" w:themeColor="text1"/>
        </w:rPr>
        <w:t>项、第</w:t>
      </w:r>
      <w:r w:rsidRPr="00E1485B">
        <w:rPr>
          <w:rFonts w:hint="eastAsia"/>
          <w:color w:val="000000" w:themeColor="text1"/>
        </w:rPr>
        <w:t>52</w:t>
      </w:r>
      <w:r w:rsidRPr="00E1485B">
        <w:rPr>
          <w:rFonts w:hint="eastAsia"/>
          <w:color w:val="000000" w:themeColor="text1"/>
        </w:rPr>
        <w:t>条。</w:t>
      </w:r>
    </w:p>
    <w:p w14:paraId="5AB9A67A"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示例：某某企业擅自将与“</w:t>
      </w:r>
      <w:r w:rsidRPr="00E1485B">
        <w:rPr>
          <w:rFonts w:hint="eastAsia"/>
          <w:color w:val="000000" w:themeColor="text1"/>
        </w:rPr>
        <w:t>AA</w:t>
      </w:r>
      <w:r w:rsidRPr="00E1485B">
        <w:rPr>
          <w:rFonts w:hint="eastAsia"/>
          <w:color w:val="000000" w:themeColor="text1"/>
        </w:rPr>
        <w:t>”官方标志近似的标志作为商标使用案。</w:t>
      </w:r>
    </w:p>
    <w:p w14:paraId="1F347EEC"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25" w:name="_Toc182574875"/>
      <w:bookmarkStart w:id="26" w:name="_Toc171063611"/>
      <w:bookmarkStart w:id="27" w:name="_Toc168257599"/>
      <w:r w:rsidRPr="00E1485B">
        <w:rPr>
          <w:rFonts w:eastAsia="楷体_GB2312" w:hint="eastAsia"/>
          <w:bCs/>
          <w:color w:val="000000" w:themeColor="text1"/>
        </w:rPr>
        <w:t>1.4.3</w:t>
      </w:r>
      <w:r w:rsidRPr="00E1485B">
        <w:rPr>
          <w:rFonts w:eastAsia="楷体_GB2312" w:hint="eastAsia"/>
          <w:bCs/>
          <w:color w:val="000000" w:themeColor="text1"/>
        </w:rPr>
        <w:t>将带有欺骗性的标志作为商标使用案</w:t>
      </w:r>
      <w:bookmarkEnd w:id="25"/>
      <w:bookmarkEnd w:id="26"/>
      <w:bookmarkEnd w:id="27"/>
    </w:p>
    <w:p w14:paraId="3BF5ED1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10</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7</w:t>
      </w:r>
      <w:r w:rsidRPr="00E1485B">
        <w:rPr>
          <w:rFonts w:hint="eastAsia"/>
          <w:color w:val="000000" w:themeColor="text1"/>
        </w:rPr>
        <w:t>项、第</w:t>
      </w:r>
      <w:r w:rsidRPr="00E1485B">
        <w:rPr>
          <w:rFonts w:hint="eastAsia"/>
          <w:color w:val="000000" w:themeColor="text1"/>
        </w:rPr>
        <w:t>52</w:t>
      </w:r>
      <w:r w:rsidRPr="00E1485B">
        <w:rPr>
          <w:rFonts w:hint="eastAsia"/>
          <w:color w:val="000000" w:themeColor="text1"/>
        </w:rPr>
        <w:t>条。</w:t>
      </w:r>
    </w:p>
    <w:p w14:paraId="64955E8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示例：某某企业将带有欺骗性的“</w:t>
      </w:r>
      <w:r w:rsidRPr="00E1485B">
        <w:rPr>
          <w:rFonts w:hint="eastAsia"/>
          <w:color w:val="000000" w:themeColor="text1"/>
        </w:rPr>
        <w:t>AA</w:t>
      </w:r>
      <w:r w:rsidRPr="00E1485B">
        <w:rPr>
          <w:rFonts w:hint="eastAsia"/>
          <w:color w:val="000000" w:themeColor="text1"/>
        </w:rPr>
        <w:t>”标志作为商标使用案。</w:t>
      </w:r>
    </w:p>
    <w:p w14:paraId="51582C58"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28" w:name="_Toc171063612"/>
      <w:bookmarkStart w:id="29" w:name="_Toc168257600"/>
      <w:bookmarkStart w:id="30" w:name="_Toc182574876"/>
      <w:r w:rsidRPr="00E1485B">
        <w:rPr>
          <w:rFonts w:eastAsia="楷体_GB2312" w:hint="eastAsia"/>
          <w:bCs/>
          <w:color w:val="000000" w:themeColor="text1"/>
        </w:rPr>
        <w:t>1.4.4</w:t>
      </w:r>
      <w:r w:rsidRPr="00E1485B">
        <w:rPr>
          <w:rFonts w:eastAsia="楷体_GB2312" w:hint="eastAsia"/>
          <w:bCs/>
          <w:color w:val="000000" w:themeColor="text1"/>
        </w:rPr>
        <w:t>将具有不良影响的标志作为商标使用案</w:t>
      </w:r>
      <w:bookmarkEnd w:id="28"/>
      <w:bookmarkEnd w:id="29"/>
      <w:bookmarkEnd w:id="30"/>
    </w:p>
    <w:p w14:paraId="3EAA1ADD"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bookmarkStart w:id="31" w:name="_Hlk163764216"/>
      <w:r w:rsidRPr="00E1485B">
        <w:rPr>
          <w:rFonts w:hint="eastAsia"/>
          <w:color w:val="000000" w:themeColor="text1"/>
        </w:rPr>
        <w:t>法条：《中华人民共和国商标法》第</w:t>
      </w:r>
      <w:r w:rsidRPr="00E1485B">
        <w:rPr>
          <w:rFonts w:hint="eastAsia"/>
          <w:color w:val="000000" w:themeColor="text1"/>
        </w:rPr>
        <w:t>10</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6</w:t>
      </w:r>
      <w:r w:rsidRPr="00E1485B">
        <w:rPr>
          <w:rFonts w:hint="eastAsia"/>
          <w:color w:val="000000" w:themeColor="text1"/>
        </w:rPr>
        <w:t>项、第</w:t>
      </w:r>
      <w:r w:rsidRPr="00E1485B">
        <w:rPr>
          <w:rFonts w:hint="eastAsia"/>
          <w:color w:val="000000" w:themeColor="text1"/>
        </w:rPr>
        <w:t>8</w:t>
      </w:r>
      <w:r w:rsidRPr="00E1485B">
        <w:rPr>
          <w:rFonts w:hint="eastAsia"/>
          <w:color w:val="000000" w:themeColor="text1"/>
        </w:rPr>
        <w:t>项，第</w:t>
      </w:r>
      <w:r w:rsidRPr="00E1485B">
        <w:rPr>
          <w:rFonts w:hint="eastAsia"/>
          <w:color w:val="000000" w:themeColor="text1"/>
        </w:rPr>
        <w:t>52</w:t>
      </w:r>
      <w:r w:rsidRPr="00E1485B">
        <w:rPr>
          <w:rFonts w:hint="eastAsia"/>
          <w:color w:val="000000" w:themeColor="text1"/>
        </w:rPr>
        <w:t>条。</w:t>
      </w:r>
    </w:p>
    <w:bookmarkEnd w:id="31"/>
    <w:p w14:paraId="1ED56388"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示例：某某企业将具有不良影响的标志作为商标使用案。</w:t>
      </w:r>
    </w:p>
    <w:p w14:paraId="7B582AAD"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32" w:name="_Toc171063613"/>
      <w:bookmarkStart w:id="33" w:name="_Toc168257601"/>
      <w:bookmarkStart w:id="34" w:name="_Toc182574877"/>
      <w:r w:rsidRPr="00E1485B">
        <w:rPr>
          <w:rFonts w:eastAsia="楷体_GB2312" w:hint="eastAsia"/>
          <w:bCs/>
          <w:color w:val="000000" w:themeColor="text1"/>
        </w:rPr>
        <w:t>1.5</w:t>
      </w:r>
      <w:r w:rsidRPr="00E1485B">
        <w:rPr>
          <w:rFonts w:eastAsia="楷体_GB2312" w:hint="eastAsia"/>
          <w:bCs/>
          <w:color w:val="000000" w:themeColor="text1"/>
        </w:rPr>
        <w:t>将地名作为商标使用案</w:t>
      </w:r>
      <w:bookmarkEnd w:id="32"/>
      <w:bookmarkEnd w:id="33"/>
      <w:bookmarkEnd w:id="34"/>
    </w:p>
    <w:p w14:paraId="006A19A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10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款、第</w:t>
      </w:r>
      <w:r w:rsidRPr="00E1485B">
        <w:rPr>
          <w:rFonts w:hint="eastAsia"/>
          <w:color w:val="000000" w:themeColor="text1"/>
        </w:rPr>
        <w:t>52</w:t>
      </w:r>
      <w:r w:rsidRPr="00E1485B">
        <w:rPr>
          <w:rFonts w:hint="eastAsia"/>
          <w:color w:val="000000" w:themeColor="text1"/>
        </w:rPr>
        <w:t>条。</w:t>
      </w:r>
    </w:p>
    <w:p w14:paraId="0165BC7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lastRenderedPageBreak/>
        <w:t>示例：某某企业将“</w:t>
      </w:r>
      <w:r w:rsidRPr="00E1485B">
        <w:rPr>
          <w:rFonts w:hint="eastAsia"/>
          <w:color w:val="000000" w:themeColor="text1"/>
        </w:rPr>
        <w:t>AA</w:t>
      </w:r>
      <w:r w:rsidRPr="00E1485B">
        <w:rPr>
          <w:rFonts w:hint="eastAsia"/>
          <w:color w:val="000000" w:themeColor="text1"/>
        </w:rPr>
        <w:t>”地名作为商标使用案。</w:t>
      </w:r>
    </w:p>
    <w:p w14:paraId="36FBAA39"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【《中华人民共和国商标法》第</w:t>
      </w:r>
      <w:r w:rsidRPr="00E1485B">
        <w:rPr>
          <w:rFonts w:hint="eastAsia"/>
          <w:color w:val="000000" w:themeColor="text1"/>
        </w:rPr>
        <w:t>10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款：“县级以上行政区划的地名或者公众知晓的外国地名，不得作为商标。但是，地名具有其他含义或者作为集体商标、证明商标组成部分的除外；已经注册的使用地名的商标继续有效。”第</w:t>
      </w:r>
      <w:r w:rsidRPr="00E1485B">
        <w:rPr>
          <w:rFonts w:hint="eastAsia"/>
          <w:color w:val="000000" w:themeColor="text1"/>
        </w:rPr>
        <w:t>52</w:t>
      </w:r>
      <w:r w:rsidRPr="00E1485B">
        <w:rPr>
          <w:rFonts w:hint="eastAsia"/>
          <w:color w:val="000000" w:themeColor="text1"/>
        </w:rPr>
        <w:t>条：“将未注册商标冒充注册商标使用的，或者使用未注册商标违反本法第十条规定的，由地方工商行政管理部门予以制止，限期改正，并可以予以通报，违法经营额五万元以上的，可以处违法经营额百分之二十以下的罚款，没有违法经营额或者违法经营额不足五万元的，可以处一万元以下的罚款。”】</w:t>
      </w:r>
    </w:p>
    <w:p w14:paraId="6FBE2A40"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35" w:name="_Toc182574878"/>
      <w:bookmarkStart w:id="36" w:name="_Toc171063614"/>
      <w:bookmarkStart w:id="37" w:name="_Toc168257602"/>
      <w:r w:rsidRPr="00E1485B">
        <w:rPr>
          <w:rFonts w:eastAsia="楷体_GB2312" w:hint="eastAsia"/>
          <w:bCs/>
          <w:color w:val="000000" w:themeColor="text1"/>
        </w:rPr>
        <w:t>1.6</w:t>
      </w:r>
      <w:r w:rsidRPr="00E1485B">
        <w:rPr>
          <w:rFonts w:eastAsia="楷体_GB2312" w:hint="eastAsia"/>
          <w:bCs/>
          <w:color w:val="000000" w:themeColor="text1"/>
        </w:rPr>
        <w:t>将“驰名商标”字样用于商业活动案</w:t>
      </w:r>
      <w:bookmarkEnd w:id="35"/>
      <w:bookmarkEnd w:id="36"/>
      <w:bookmarkEnd w:id="37"/>
    </w:p>
    <w:p w14:paraId="6D67CD2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14</w:t>
      </w:r>
      <w:r w:rsidRPr="00E1485B">
        <w:rPr>
          <w:rFonts w:hint="eastAsia"/>
          <w:color w:val="000000" w:themeColor="text1"/>
        </w:rPr>
        <w:t>条第</w:t>
      </w:r>
      <w:r w:rsidRPr="00E1485B">
        <w:rPr>
          <w:rFonts w:hint="eastAsia"/>
          <w:color w:val="000000" w:themeColor="text1"/>
        </w:rPr>
        <w:t>5</w:t>
      </w:r>
      <w:r w:rsidRPr="00E1485B">
        <w:rPr>
          <w:rFonts w:hint="eastAsia"/>
          <w:color w:val="000000" w:themeColor="text1"/>
        </w:rPr>
        <w:t>款、第</w:t>
      </w:r>
      <w:r w:rsidRPr="00E1485B">
        <w:rPr>
          <w:rFonts w:hint="eastAsia"/>
          <w:color w:val="000000" w:themeColor="text1"/>
        </w:rPr>
        <w:t>53</w:t>
      </w:r>
      <w:r w:rsidRPr="00E1485B">
        <w:rPr>
          <w:rFonts w:hint="eastAsia"/>
          <w:color w:val="000000" w:themeColor="text1"/>
        </w:rPr>
        <w:t>条。</w:t>
      </w:r>
    </w:p>
    <w:p w14:paraId="42369E1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示例：某某企业将“驰名商标”字样用于商业活动案。</w:t>
      </w:r>
    </w:p>
    <w:p w14:paraId="445BF6D4"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【《中华人民共和国商标法》第</w:t>
      </w:r>
      <w:r w:rsidRPr="00E1485B">
        <w:rPr>
          <w:rFonts w:hint="eastAsia"/>
          <w:color w:val="000000" w:themeColor="text1"/>
        </w:rPr>
        <w:t>14</w:t>
      </w:r>
      <w:r w:rsidRPr="00E1485B">
        <w:rPr>
          <w:rFonts w:hint="eastAsia"/>
          <w:color w:val="000000" w:themeColor="text1"/>
        </w:rPr>
        <w:t>条第</w:t>
      </w:r>
      <w:r w:rsidRPr="00E1485B">
        <w:rPr>
          <w:rFonts w:hint="eastAsia"/>
          <w:color w:val="000000" w:themeColor="text1"/>
        </w:rPr>
        <w:t>5</w:t>
      </w:r>
      <w:r w:rsidRPr="00E1485B">
        <w:rPr>
          <w:rFonts w:hint="eastAsia"/>
          <w:color w:val="000000" w:themeColor="text1"/>
        </w:rPr>
        <w:t>款：“生产、经营者不得将</w:t>
      </w:r>
      <w:r>
        <w:rPr>
          <w:rFonts w:hint="eastAsia"/>
          <w:color w:val="000000" w:themeColor="text1"/>
        </w:rPr>
        <w:t>‘</w:t>
      </w:r>
      <w:r w:rsidRPr="00E1485B">
        <w:rPr>
          <w:rFonts w:hint="eastAsia"/>
          <w:color w:val="000000" w:themeColor="text1"/>
        </w:rPr>
        <w:t>驰名商标</w:t>
      </w:r>
      <w:r>
        <w:rPr>
          <w:rFonts w:hint="eastAsia"/>
          <w:color w:val="000000" w:themeColor="text1"/>
        </w:rPr>
        <w:t>’</w:t>
      </w:r>
      <w:r w:rsidRPr="00E1485B">
        <w:rPr>
          <w:rFonts w:hint="eastAsia"/>
          <w:color w:val="000000" w:themeColor="text1"/>
        </w:rPr>
        <w:t>字样用于商品、商品包装或者容器上，或者用于广告宣传、展览以及其他商业活动中。”第</w:t>
      </w:r>
      <w:r w:rsidRPr="00E1485B">
        <w:rPr>
          <w:rFonts w:hint="eastAsia"/>
          <w:color w:val="000000" w:themeColor="text1"/>
        </w:rPr>
        <w:t>53</w:t>
      </w:r>
      <w:r w:rsidRPr="00E1485B">
        <w:rPr>
          <w:rFonts w:hint="eastAsia"/>
          <w:color w:val="000000" w:themeColor="text1"/>
        </w:rPr>
        <w:t>条：“违反本法第十四条第五款规定的，由地方工商行政管理部门责令改正，处十万元罚款。”】</w:t>
      </w:r>
    </w:p>
    <w:p w14:paraId="17190360"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38" w:name="_Toc171063615"/>
      <w:bookmarkStart w:id="39" w:name="_Toc182574879"/>
      <w:bookmarkStart w:id="40" w:name="_Toc168257603"/>
      <w:r w:rsidRPr="00E1485B">
        <w:rPr>
          <w:rFonts w:eastAsia="楷体_GB2312" w:hint="eastAsia"/>
          <w:bCs/>
          <w:color w:val="000000" w:themeColor="text1"/>
        </w:rPr>
        <w:t>1.7</w:t>
      </w:r>
      <w:r w:rsidRPr="00E1485B">
        <w:rPr>
          <w:rFonts w:eastAsia="楷体_GB2312" w:hint="eastAsia"/>
          <w:bCs/>
          <w:color w:val="000000" w:themeColor="text1"/>
        </w:rPr>
        <w:t>未在许可使用注册商标的商品上标明被许可人名称</w:t>
      </w:r>
      <w:r w:rsidRPr="00E1485B">
        <w:rPr>
          <w:rFonts w:eastAsia="楷体_GB2312" w:hint="eastAsia"/>
          <w:bCs/>
          <w:color w:val="000000" w:themeColor="text1"/>
        </w:rPr>
        <w:t>/</w:t>
      </w:r>
      <w:r w:rsidRPr="00E1485B">
        <w:rPr>
          <w:rFonts w:eastAsia="楷体_GB2312" w:hint="eastAsia"/>
          <w:bCs/>
          <w:color w:val="000000" w:themeColor="text1"/>
        </w:rPr>
        <w:t>商品产地案</w:t>
      </w:r>
      <w:bookmarkEnd w:id="38"/>
      <w:bookmarkEnd w:id="39"/>
      <w:bookmarkEnd w:id="40"/>
    </w:p>
    <w:p w14:paraId="35A343FB"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43</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款，《中华人</w:t>
      </w:r>
      <w:r w:rsidRPr="00E1485B">
        <w:rPr>
          <w:rFonts w:hint="eastAsia"/>
          <w:color w:val="000000" w:themeColor="text1"/>
        </w:rPr>
        <w:lastRenderedPageBreak/>
        <w:t>民共和国商标法实施条例》第</w:t>
      </w:r>
      <w:r w:rsidRPr="00E1485B">
        <w:rPr>
          <w:rFonts w:hint="eastAsia"/>
          <w:color w:val="000000" w:themeColor="text1"/>
        </w:rPr>
        <w:t>71</w:t>
      </w:r>
      <w:r w:rsidRPr="00E1485B">
        <w:rPr>
          <w:rFonts w:hint="eastAsia"/>
          <w:color w:val="000000" w:themeColor="text1"/>
        </w:rPr>
        <w:t>条。</w:t>
      </w:r>
    </w:p>
    <w:p w14:paraId="5373C04F" w14:textId="77777777" w:rsidR="00FF794B" w:rsidRPr="00E1485B" w:rsidRDefault="00000000" w:rsidP="00E1485B">
      <w:pPr>
        <w:topLinePunct w:val="0"/>
        <w:adjustRightInd w:val="0"/>
        <w:snapToGrid w:val="0"/>
        <w:spacing w:after="0" w:line="594" w:lineRule="exact"/>
        <w:ind w:firstLineChars="200" w:firstLine="632"/>
        <w:rPr>
          <w:color w:val="000000" w:themeColor="text1"/>
          <w:spacing w:val="-6"/>
        </w:rPr>
      </w:pPr>
      <w:r w:rsidRPr="00E1485B">
        <w:rPr>
          <w:rFonts w:hint="eastAsia"/>
          <w:color w:val="000000" w:themeColor="text1"/>
        </w:rPr>
        <w:t>示例</w:t>
      </w:r>
      <w:r w:rsidRPr="00E1485B">
        <w:rPr>
          <w:rFonts w:hint="eastAsia"/>
          <w:color w:val="000000" w:themeColor="text1"/>
          <w:spacing w:val="-6"/>
        </w:rPr>
        <w:t>：某某企业未在许可使用注册商标的商品上标明被许可人名称案。</w:t>
      </w:r>
    </w:p>
    <w:p w14:paraId="1AA58585"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43</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款：“经许可使用他人注册商标的，必须在使用该注册商标的商品上标明被许可人的名称和商品产地。”</w:t>
      </w:r>
    </w:p>
    <w:p w14:paraId="5B000B98"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《中华人民共和国商标法实施条例》第</w:t>
      </w:r>
      <w:r w:rsidRPr="00E1485B">
        <w:rPr>
          <w:rFonts w:hint="eastAsia"/>
          <w:color w:val="000000" w:themeColor="text1"/>
        </w:rPr>
        <w:t>71</w:t>
      </w:r>
      <w:r w:rsidRPr="00E1485B">
        <w:rPr>
          <w:rFonts w:hint="eastAsia"/>
          <w:color w:val="000000" w:themeColor="text1"/>
        </w:rPr>
        <w:t>条：“违反商标法第四十三条第二款规定的，由工商行政管理部门责令限期改正；逾期不改正的，责令停止销售，拒不停止销售的，处</w:t>
      </w:r>
      <w:r w:rsidRPr="00E1485B">
        <w:rPr>
          <w:rFonts w:hint="eastAsia"/>
          <w:color w:val="000000" w:themeColor="text1"/>
        </w:rPr>
        <w:t>10</w:t>
      </w:r>
      <w:r w:rsidRPr="00E1485B">
        <w:rPr>
          <w:rFonts w:hint="eastAsia"/>
          <w:color w:val="000000" w:themeColor="text1"/>
        </w:rPr>
        <w:t>万元以下的罚款。”】</w:t>
      </w:r>
    </w:p>
    <w:p w14:paraId="2BC99C9D"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41" w:name="_Toc168257604"/>
      <w:bookmarkStart w:id="42" w:name="_Toc182574880"/>
      <w:bookmarkStart w:id="43" w:name="_Toc171063616"/>
      <w:r w:rsidRPr="00E1485B">
        <w:rPr>
          <w:rFonts w:eastAsia="楷体_GB2312" w:hint="eastAsia"/>
          <w:bCs/>
          <w:color w:val="000000" w:themeColor="text1"/>
        </w:rPr>
        <w:t>1.8</w:t>
      </w:r>
      <w:r w:rsidRPr="00E1485B">
        <w:rPr>
          <w:rFonts w:eastAsia="楷体_GB2312" w:hint="eastAsia"/>
          <w:bCs/>
          <w:color w:val="000000" w:themeColor="text1"/>
        </w:rPr>
        <w:t>伪造或者变造《商标注册证》</w:t>
      </w:r>
      <w:r w:rsidRPr="00E1485B">
        <w:rPr>
          <w:rFonts w:eastAsia="楷体_GB2312" w:hint="eastAsia"/>
          <w:bCs/>
          <w:color w:val="000000" w:themeColor="text1"/>
        </w:rPr>
        <w:t>/</w:t>
      </w:r>
      <w:r w:rsidRPr="00E1485B">
        <w:rPr>
          <w:rFonts w:eastAsia="楷体_GB2312" w:hint="eastAsia"/>
          <w:bCs/>
          <w:color w:val="000000" w:themeColor="text1"/>
        </w:rPr>
        <w:t>商标证明文件案</w:t>
      </w:r>
      <w:bookmarkEnd w:id="41"/>
      <w:bookmarkEnd w:id="42"/>
      <w:bookmarkEnd w:id="43"/>
    </w:p>
    <w:p w14:paraId="7089F711"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法条：《中华人民共和国商标法实施条例》第</w:t>
      </w:r>
      <w:r w:rsidRPr="00E1485B">
        <w:rPr>
          <w:rFonts w:hint="eastAsia"/>
          <w:color w:val="000000" w:themeColor="text1"/>
        </w:rPr>
        <w:t>64</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款。</w:t>
      </w:r>
    </w:p>
    <w:p w14:paraId="77D844AD"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示例：某某企业伪造</w:t>
      </w:r>
      <w:r w:rsidRPr="00E1485B">
        <w:rPr>
          <w:rFonts w:hint="eastAsia"/>
          <w:color w:val="000000" w:themeColor="text1"/>
        </w:rPr>
        <w:t>/</w:t>
      </w:r>
      <w:r w:rsidRPr="00E1485B">
        <w:rPr>
          <w:rFonts w:hint="eastAsia"/>
          <w:color w:val="000000" w:themeColor="text1"/>
        </w:rPr>
        <w:t>变造《商标注册证》</w:t>
      </w:r>
      <w:r w:rsidRPr="00E1485B">
        <w:rPr>
          <w:rFonts w:hint="eastAsia"/>
          <w:color w:val="000000" w:themeColor="text1"/>
        </w:rPr>
        <w:t>/</w:t>
      </w:r>
      <w:r w:rsidRPr="00E1485B">
        <w:rPr>
          <w:rFonts w:hint="eastAsia"/>
          <w:color w:val="000000" w:themeColor="text1"/>
        </w:rPr>
        <w:t>商标证明文件案。</w:t>
      </w:r>
    </w:p>
    <w:p w14:paraId="3ECFAAA4"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【《中华人民共和国商标法实施条例》第</w:t>
      </w:r>
      <w:r w:rsidRPr="00E1485B">
        <w:rPr>
          <w:rFonts w:hint="eastAsia"/>
          <w:color w:val="000000" w:themeColor="text1"/>
        </w:rPr>
        <w:t>64</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款：“伪造或者变造《商标注册证》或者其他商标证明文件的，依照刑法关于伪造、变造国家机关证件罪或者其他罪的规定，依法追究刑事责任。”】</w:t>
      </w:r>
    </w:p>
    <w:p w14:paraId="3FD230EB" w14:textId="77777777" w:rsidR="00FF794B" w:rsidRPr="00E1485B" w:rsidRDefault="00FF794B" w:rsidP="00E1485B">
      <w:pPr>
        <w:topLinePunct w:val="0"/>
        <w:adjustRightInd w:val="0"/>
        <w:snapToGrid w:val="0"/>
        <w:spacing w:after="0" w:line="594" w:lineRule="exact"/>
        <w:ind w:firstLineChars="200" w:firstLine="632"/>
        <w:rPr>
          <w:color w:val="000000" w:themeColor="text1"/>
        </w:rPr>
      </w:pPr>
    </w:p>
    <w:p w14:paraId="7DAB6AF4" w14:textId="77777777" w:rsidR="00FF794B" w:rsidRPr="00E1485B" w:rsidRDefault="00000000" w:rsidP="00E1485B">
      <w:pPr>
        <w:topLinePunct w:val="0"/>
        <w:adjustRightInd w:val="0"/>
        <w:snapToGrid w:val="0"/>
        <w:spacing w:after="0" w:line="594" w:lineRule="exact"/>
        <w:ind w:firstLineChars="200" w:firstLine="632"/>
        <w:outlineLvl w:val="0"/>
        <w:rPr>
          <w:rFonts w:eastAsia="黑体" w:hint="eastAsia"/>
          <w:color w:val="000000" w:themeColor="text1"/>
        </w:rPr>
      </w:pPr>
      <w:bookmarkStart w:id="44" w:name="_Toc168257605"/>
      <w:bookmarkStart w:id="45" w:name="_Toc182574881"/>
      <w:bookmarkStart w:id="46" w:name="_Toc171063617"/>
      <w:r w:rsidRPr="00E1485B">
        <w:rPr>
          <w:rFonts w:eastAsia="黑体" w:hint="eastAsia"/>
          <w:color w:val="000000" w:themeColor="text1"/>
        </w:rPr>
        <w:t>2.</w:t>
      </w:r>
      <w:r w:rsidRPr="00E1485B">
        <w:rPr>
          <w:color w:val="000000" w:themeColor="text1"/>
        </w:rPr>
        <w:t xml:space="preserve"> </w:t>
      </w:r>
      <w:r w:rsidRPr="00E1485B">
        <w:rPr>
          <w:rFonts w:eastAsia="黑体" w:hint="eastAsia"/>
          <w:color w:val="000000" w:themeColor="text1"/>
        </w:rPr>
        <w:t>商标侵权类</w:t>
      </w:r>
      <w:r w:rsidRPr="00E1485B">
        <w:rPr>
          <w:rFonts w:eastAsia="楷体_GB2312" w:hint="eastAsia"/>
          <w:color w:val="000000" w:themeColor="text1"/>
        </w:rPr>
        <w:t>（不含地理标志侵权）</w:t>
      </w:r>
      <w:bookmarkEnd w:id="44"/>
      <w:bookmarkEnd w:id="45"/>
      <w:bookmarkEnd w:id="46"/>
    </w:p>
    <w:p w14:paraId="34330CB3"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47" w:name="_Toc171063618"/>
      <w:bookmarkStart w:id="48" w:name="_Toc182574882"/>
      <w:bookmarkStart w:id="49" w:name="_Toc168257606"/>
      <w:r w:rsidRPr="00E1485B">
        <w:rPr>
          <w:rFonts w:eastAsia="楷体_GB2312" w:hint="eastAsia"/>
          <w:bCs/>
          <w:color w:val="000000" w:themeColor="text1"/>
        </w:rPr>
        <w:t>2.1</w:t>
      </w:r>
      <w:r w:rsidRPr="00E1485B">
        <w:rPr>
          <w:rFonts w:eastAsia="楷体_GB2312" w:hint="eastAsia"/>
          <w:bCs/>
          <w:color w:val="000000" w:themeColor="text1"/>
        </w:rPr>
        <w:t>侵犯他人注册商标专用权案</w:t>
      </w:r>
      <w:bookmarkEnd w:id="47"/>
      <w:bookmarkEnd w:id="48"/>
      <w:bookmarkEnd w:id="49"/>
    </w:p>
    <w:p w14:paraId="257B04D2"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57</w:t>
      </w:r>
      <w:r w:rsidRPr="00E1485B">
        <w:rPr>
          <w:rFonts w:hint="eastAsia"/>
          <w:color w:val="000000" w:themeColor="text1"/>
        </w:rPr>
        <w:t>条、第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7B74C54D"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lastRenderedPageBreak/>
        <w:t>示例：某某企业侵犯“</w:t>
      </w:r>
      <w:r w:rsidRPr="00E1485B">
        <w:rPr>
          <w:rFonts w:hint="eastAsia"/>
          <w:color w:val="000000" w:themeColor="text1"/>
        </w:rPr>
        <w:t>AA</w:t>
      </w:r>
      <w:r w:rsidRPr="00E1485B">
        <w:rPr>
          <w:rFonts w:hint="eastAsia"/>
          <w:color w:val="000000" w:themeColor="text1"/>
        </w:rPr>
        <w:t>”注册商标专用权案。</w:t>
      </w:r>
    </w:p>
    <w:p w14:paraId="49C21315"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【《中华人民共和国商标法》第</w:t>
      </w:r>
      <w:r w:rsidRPr="00E1485B">
        <w:rPr>
          <w:rFonts w:hint="eastAsia"/>
          <w:color w:val="000000" w:themeColor="text1"/>
        </w:rPr>
        <w:t>57</w:t>
      </w:r>
      <w:r w:rsidRPr="00E1485B">
        <w:rPr>
          <w:rFonts w:hint="eastAsia"/>
          <w:color w:val="000000" w:themeColor="text1"/>
        </w:rPr>
        <w:t>条：“有下列行为之一的，均属侵犯注册商标专用权：（一）未经商标注册人的许可，在同一种商品上使用与其注册商标相同的商标的；（二）未经商标注册人的许可，在同一种商品上使用与其注册商标近似的商标，或者在类似商品上使用与其注册商标相同或者近似的商标，容易导致混淆的；（三）销售侵犯注册商标专用权的商品的；（四）伪造、擅自制造他人注册商标标识或者销售伪造、擅自制造的注册商标标识的；（五）未经商标注册人同意，更换其注册商标并将该更换商标的商品又投入市场的；（六）故意为侵犯他人商标专用权行为提供便利条件，帮助他人实施侵犯商标专用权行为的；（七）给他人的注册商标专用权造成其他损害的。”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工商行政管理部门处理时，认定侵权行为成立的，责令立即停止侵权行为，没收、销毁侵权商品和主要用于制造侵权商品、伪造注册商标标识的工具，违法经营额五万元以上的，可以处违法经营额五倍以下的罚款，没有违法经营额或者违法经营额不足五万元的，可以处二十五万元以下的罚款。对五年内实施两次以上商标侵权行为或者有其他严重情节的，应当从重处罚。销售不知道是侵犯注册商标专用权的商品，能证明该商品是自己合法取得并说明提供者的，由工商行政管理部门责令停止销售。”】</w:t>
      </w:r>
    </w:p>
    <w:p w14:paraId="3562ED10"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50" w:name="_Toc182574883"/>
      <w:bookmarkStart w:id="51" w:name="_Toc168257607"/>
      <w:bookmarkStart w:id="52" w:name="_Toc171063619"/>
      <w:r w:rsidRPr="00E1485B">
        <w:rPr>
          <w:rFonts w:eastAsia="楷体_GB2312" w:hint="eastAsia"/>
          <w:bCs/>
          <w:color w:val="000000" w:themeColor="text1"/>
        </w:rPr>
        <w:t>2.1.1</w:t>
      </w:r>
      <w:r w:rsidRPr="00E1485B">
        <w:rPr>
          <w:rFonts w:eastAsia="楷体_GB2312" w:hint="eastAsia"/>
          <w:bCs/>
          <w:color w:val="000000" w:themeColor="text1"/>
        </w:rPr>
        <w:t>假冒他人注册商标案</w:t>
      </w:r>
      <w:bookmarkEnd w:id="50"/>
      <w:bookmarkEnd w:id="51"/>
      <w:bookmarkEnd w:id="52"/>
    </w:p>
    <w:p w14:paraId="2F2D4FE3"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lastRenderedPageBreak/>
        <w:t>法条：《中华人民共和国商标法》第</w:t>
      </w:r>
      <w:r w:rsidRPr="00E1485B">
        <w:rPr>
          <w:rFonts w:hint="eastAsia"/>
          <w:color w:val="000000" w:themeColor="text1"/>
        </w:rPr>
        <w:t>57</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项、第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785E7F78"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w:t>
      </w:r>
    </w:p>
    <w:p w14:paraId="5C4D0DC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w:t>
      </w:r>
      <w:r w:rsidRPr="00E1485B">
        <w:rPr>
          <w:rFonts w:hint="eastAsia"/>
          <w:color w:val="000000" w:themeColor="text1"/>
        </w:rPr>
        <w:t>1</w:t>
      </w:r>
      <w:r w:rsidRPr="00E1485B">
        <w:rPr>
          <w:rFonts w:hint="eastAsia"/>
          <w:color w:val="000000" w:themeColor="text1"/>
        </w:rPr>
        <w:t>）某某企业生产假冒“</w:t>
      </w:r>
      <w:r w:rsidRPr="00E1485B">
        <w:rPr>
          <w:rFonts w:hint="eastAsia"/>
          <w:color w:val="000000" w:themeColor="text1"/>
        </w:rPr>
        <w:t>AA</w:t>
      </w:r>
      <w:r w:rsidRPr="00E1485B">
        <w:rPr>
          <w:rFonts w:hint="eastAsia"/>
          <w:color w:val="000000" w:themeColor="text1"/>
        </w:rPr>
        <w:t>”注册商标的</w:t>
      </w:r>
      <w:r w:rsidRPr="00E1485B">
        <w:rPr>
          <w:rFonts w:hint="eastAsia"/>
          <w:color w:val="000000" w:themeColor="text1"/>
        </w:rPr>
        <w:t>XX</w:t>
      </w:r>
      <w:r w:rsidRPr="00E1485B">
        <w:rPr>
          <w:rFonts w:hint="eastAsia"/>
          <w:color w:val="000000" w:themeColor="text1"/>
        </w:rPr>
        <w:t>商品案。</w:t>
      </w:r>
    </w:p>
    <w:p w14:paraId="1316C724"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w:t>
      </w:r>
      <w:r w:rsidRPr="00E1485B">
        <w:rPr>
          <w:rFonts w:hint="eastAsia"/>
          <w:color w:val="000000" w:themeColor="text1"/>
        </w:rPr>
        <w:t>2</w:t>
      </w:r>
      <w:r w:rsidRPr="00E1485B">
        <w:rPr>
          <w:rFonts w:hint="eastAsia"/>
          <w:color w:val="000000" w:themeColor="text1"/>
        </w:rPr>
        <w:t>）某某企业在</w:t>
      </w:r>
      <w:r w:rsidRPr="00E1485B">
        <w:rPr>
          <w:rFonts w:hint="eastAsia"/>
          <w:color w:val="000000" w:themeColor="text1"/>
        </w:rPr>
        <w:t>XX</w:t>
      </w:r>
      <w:r w:rsidRPr="00E1485B">
        <w:rPr>
          <w:rFonts w:hint="eastAsia"/>
          <w:color w:val="000000" w:themeColor="text1"/>
        </w:rPr>
        <w:t>商品上假冒“</w:t>
      </w:r>
      <w:r w:rsidRPr="00E1485B">
        <w:rPr>
          <w:rFonts w:hint="eastAsia"/>
          <w:color w:val="000000" w:themeColor="text1"/>
        </w:rPr>
        <w:t>AA</w:t>
      </w:r>
      <w:r w:rsidRPr="00E1485B">
        <w:rPr>
          <w:rFonts w:hint="eastAsia"/>
          <w:color w:val="000000" w:themeColor="text1"/>
        </w:rPr>
        <w:t>”注册商标案。</w:t>
      </w:r>
    </w:p>
    <w:p w14:paraId="6BE271DD"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w:t>
      </w:r>
      <w:r w:rsidRPr="00E1485B">
        <w:rPr>
          <w:rFonts w:hint="eastAsia"/>
          <w:color w:val="000000" w:themeColor="text1"/>
        </w:rPr>
        <w:t>3</w:t>
      </w:r>
      <w:r w:rsidRPr="00E1485B">
        <w:rPr>
          <w:rFonts w:hint="eastAsia"/>
          <w:color w:val="000000" w:themeColor="text1"/>
        </w:rPr>
        <w:t>）某某企业假冒“</w:t>
      </w:r>
      <w:r w:rsidRPr="00E1485B">
        <w:rPr>
          <w:rFonts w:hint="eastAsia"/>
          <w:color w:val="000000" w:themeColor="text1"/>
        </w:rPr>
        <w:t>AA</w:t>
      </w:r>
      <w:r w:rsidRPr="00E1485B">
        <w:rPr>
          <w:rFonts w:hint="eastAsia"/>
          <w:color w:val="000000" w:themeColor="text1"/>
        </w:rPr>
        <w:t>”注册商标案。</w:t>
      </w:r>
    </w:p>
    <w:p w14:paraId="6937178E" w14:textId="77777777" w:rsidR="00FF794B" w:rsidRPr="00E1485B" w:rsidRDefault="00000000" w:rsidP="00E1485B">
      <w:pPr>
        <w:topLinePunct w:val="0"/>
        <w:adjustRightInd w:val="0"/>
        <w:snapToGrid w:val="0"/>
        <w:spacing w:after="0" w:line="594" w:lineRule="exact"/>
        <w:ind w:firstLineChars="200" w:firstLine="632"/>
        <w:outlineLvl w:val="3"/>
        <w:rPr>
          <w:color w:val="000000" w:themeColor="text1"/>
        </w:rPr>
      </w:pPr>
      <w:bookmarkStart w:id="53" w:name="_Toc171063620"/>
      <w:bookmarkStart w:id="54" w:name="_Toc182574884"/>
      <w:r w:rsidRPr="00E1485B">
        <w:rPr>
          <w:rFonts w:eastAsia="楷体_GB2312" w:hint="eastAsia"/>
          <w:bCs/>
          <w:color w:val="000000" w:themeColor="text1"/>
        </w:rPr>
        <w:t>2.1.1.1</w:t>
      </w:r>
      <w:r w:rsidRPr="00E1485B">
        <w:rPr>
          <w:rFonts w:eastAsia="楷体_GB2312" w:hint="eastAsia"/>
          <w:bCs/>
          <w:color w:val="000000" w:themeColor="text1"/>
        </w:rPr>
        <w:t>生产</w:t>
      </w:r>
      <w:r w:rsidRPr="00E1485B">
        <w:rPr>
          <w:rFonts w:eastAsia="楷体_GB2312" w:hint="eastAsia"/>
          <w:bCs/>
          <w:color w:val="000000" w:themeColor="text1"/>
        </w:rPr>
        <w:t>/</w:t>
      </w:r>
      <w:r w:rsidRPr="00E1485B">
        <w:rPr>
          <w:rFonts w:eastAsia="楷体_GB2312" w:hint="eastAsia"/>
          <w:bCs/>
          <w:color w:val="000000" w:themeColor="text1"/>
        </w:rPr>
        <w:t>销售假冒他人注册商标的烟草制品案</w:t>
      </w:r>
      <w:r w:rsidRPr="00E1485B">
        <w:rPr>
          <w:rFonts w:hint="eastAsia"/>
          <w:color w:val="000000" w:themeColor="text1"/>
        </w:rPr>
        <w:t>（三级案由，下同）</w:t>
      </w:r>
      <w:bookmarkEnd w:id="53"/>
      <w:bookmarkEnd w:id="54"/>
    </w:p>
    <w:p w14:paraId="018F8E90"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57</w:t>
      </w:r>
      <w:r w:rsidRPr="00E1485B">
        <w:rPr>
          <w:rFonts w:hint="eastAsia"/>
          <w:color w:val="000000" w:themeColor="text1"/>
        </w:rPr>
        <w:t>条</w:t>
      </w:r>
      <w:r>
        <w:rPr>
          <w:color w:val="000000" w:themeColor="text1"/>
        </w:rPr>
        <w:t>第</w:t>
      </w:r>
      <w:r>
        <w:rPr>
          <w:color w:val="000000" w:themeColor="text1"/>
        </w:rPr>
        <w:t>1</w:t>
      </w:r>
      <w:r>
        <w:rPr>
          <w:color w:val="000000" w:themeColor="text1"/>
        </w:rPr>
        <w:t>项、</w:t>
      </w:r>
      <w:r w:rsidRPr="00E1485B">
        <w:rPr>
          <w:rFonts w:hint="eastAsia"/>
          <w:color w:val="000000" w:themeColor="text1"/>
        </w:rPr>
        <w:t>第</w:t>
      </w:r>
      <w:r>
        <w:rPr>
          <w:rFonts w:hint="eastAsia"/>
          <w:color w:val="000000" w:themeColor="text1"/>
        </w:rPr>
        <w:t>3</w:t>
      </w:r>
      <w:r w:rsidRPr="00E1485B">
        <w:rPr>
          <w:rFonts w:hint="eastAsia"/>
          <w:color w:val="000000" w:themeColor="text1"/>
        </w:rPr>
        <w:t>项</w:t>
      </w:r>
      <w:r>
        <w:rPr>
          <w:rFonts w:hint="eastAsia"/>
          <w:color w:val="000000" w:themeColor="text1"/>
        </w:rPr>
        <w:t>，</w:t>
      </w:r>
      <w:r w:rsidRPr="00E1485B">
        <w:rPr>
          <w:rFonts w:hint="eastAsia"/>
          <w:color w:val="000000" w:themeColor="text1"/>
        </w:rPr>
        <w:t>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r>
        <w:rPr>
          <w:rFonts w:hint="eastAsia"/>
          <w:color w:val="000000" w:themeColor="text1"/>
        </w:rPr>
        <w:t>；</w:t>
      </w:r>
      <w:r w:rsidRPr="00E1485B">
        <w:rPr>
          <w:rFonts w:hint="eastAsia"/>
          <w:color w:val="000000" w:themeColor="text1"/>
        </w:rPr>
        <w:t>《中华人民共和国烟草专卖法》第</w:t>
      </w:r>
      <w:r w:rsidRPr="00E1485B">
        <w:rPr>
          <w:rFonts w:hint="eastAsia"/>
          <w:color w:val="000000" w:themeColor="text1"/>
        </w:rPr>
        <w:t>19</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款、第</w:t>
      </w:r>
      <w:r w:rsidRPr="00E1485B">
        <w:rPr>
          <w:rFonts w:hint="eastAsia"/>
          <w:color w:val="000000" w:themeColor="text1"/>
        </w:rPr>
        <w:t>33</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7B5CD3F8"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示例：某某企业生产</w:t>
      </w:r>
      <w:r w:rsidRPr="00E1485B">
        <w:rPr>
          <w:rFonts w:hint="eastAsia"/>
          <w:color w:val="000000" w:themeColor="text1"/>
        </w:rPr>
        <w:t>/</w:t>
      </w:r>
      <w:r w:rsidRPr="00E1485B">
        <w:rPr>
          <w:rFonts w:hint="eastAsia"/>
          <w:color w:val="000000" w:themeColor="text1"/>
        </w:rPr>
        <w:t>销售假冒“</w:t>
      </w:r>
      <w:r w:rsidRPr="00E1485B">
        <w:rPr>
          <w:rFonts w:hint="eastAsia"/>
          <w:color w:val="000000" w:themeColor="text1"/>
        </w:rPr>
        <w:t>AA</w:t>
      </w:r>
      <w:r w:rsidRPr="00E1485B">
        <w:rPr>
          <w:rFonts w:hint="eastAsia"/>
          <w:color w:val="000000" w:themeColor="text1"/>
        </w:rPr>
        <w:t>”注册商标的卷烟案。</w:t>
      </w:r>
    </w:p>
    <w:p w14:paraId="333CD100"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57</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项、</w:t>
      </w:r>
      <w:r>
        <w:rPr>
          <w:color w:val="000000" w:themeColor="text1"/>
        </w:rPr>
        <w:t>第</w:t>
      </w:r>
      <w:r>
        <w:rPr>
          <w:rFonts w:hint="eastAsia"/>
          <w:color w:val="000000" w:themeColor="text1"/>
        </w:rPr>
        <w:t>3</w:t>
      </w:r>
      <w:r>
        <w:rPr>
          <w:color w:val="000000" w:themeColor="text1"/>
        </w:rPr>
        <w:t>项</w:t>
      </w:r>
      <w:r>
        <w:rPr>
          <w:rFonts w:hint="eastAsia"/>
          <w:color w:val="000000" w:themeColor="text1"/>
        </w:rPr>
        <w:t>，</w:t>
      </w:r>
      <w:r w:rsidRPr="00E1485B">
        <w:rPr>
          <w:rFonts w:hint="eastAsia"/>
          <w:color w:val="000000" w:themeColor="text1"/>
        </w:rPr>
        <w:t>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款（略）</w:t>
      </w:r>
    </w:p>
    <w:p w14:paraId="3F2AAE6A"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《中华人民共和国烟草专卖法》第</w:t>
      </w:r>
      <w:r w:rsidRPr="00E1485B">
        <w:rPr>
          <w:rFonts w:hint="eastAsia"/>
          <w:color w:val="000000" w:themeColor="text1"/>
        </w:rPr>
        <w:t>19</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款：“禁止生产、销售假冒他人注册商标的烟草制品。”第</w:t>
      </w:r>
      <w:r w:rsidRPr="00E1485B">
        <w:rPr>
          <w:rFonts w:hint="eastAsia"/>
          <w:color w:val="000000" w:themeColor="text1"/>
        </w:rPr>
        <w:t>33</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款：“生产、销售假冒他人注册商标的烟草制品的，由工商行政管理部门责令停止侵权行为，赔偿被侵权人的损失，可以并处罚款；构成犯罪的，依法追究刑事责任。”】</w:t>
      </w:r>
    </w:p>
    <w:p w14:paraId="6371E1F0" w14:textId="77777777" w:rsidR="00FF794B" w:rsidRPr="00E1485B" w:rsidRDefault="00000000" w:rsidP="00E1485B">
      <w:pPr>
        <w:topLinePunct w:val="0"/>
        <w:adjustRightInd w:val="0"/>
        <w:snapToGrid w:val="0"/>
        <w:spacing w:after="0" w:line="574" w:lineRule="exact"/>
        <w:ind w:firstLineChars="200" w:firstLine="632"/>
        <w:outlineLvl w:val="2"/>
        <w:rPr>
          <w:rFonts w:eastAsia="楷体_GB2312"/>
          <w:bCs/>
          <w:color w:val="000000" w:themeColor="text1"/>
        </w:rPr>
      </w:pPr>
      <w:bookmarkStart w:id="55" w:name="_Toc168257608"/>
      <w:bookmarkStart w:id="56" w:name="_Toc171063621"/>
      <w:bookmarkStart w:id="57" w:name="_Toc182574885"/>
      <w:r w:rsidRPr="00E1485B">
        <w:rPr>
          <w:rFonts w:eastAsia="楷体_GB2312" w:hint="eastAsia"/>
          <w:bCs/>
          <w:color w:val="000000" w:themeColor="text1"/>
        </w:rPr>
        <w:t>2.1.2</w:t>
      </w:r>
      <w:r w:rsidRPr="00E1485B">
        <w:rPr>
          <w:rFonts w:eastAsia="楷体_GB2312" w:hint="eastAsia"/>
          <w:bCs/>
          <w:color w:val="000000" w:themeColor="text1"/>
        </w:rPr>
        <w:t>仿冒他人注册商标案</w:t>
      </w:r>
      <w:bookmarkEnd w:id="55"/>
      <w:bookmarkEnd w:id="56"/>
      <w:bookmarkEnd w:id="57"/>
    </w:p>
    <w:p w14:paraId="22F58E54"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57</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项、第</w:t>
      </w:r>
      <w:r w:rsidRPr="00E1485B">
        <w:rPr>
          <w:rFonts w:hint="eastAsia"/>
          <w:color w:val="000000" w:themeColor="text1"/>
        </w:rPr>
        <w:t>60</w:t>
      </w:r>
      <w:r w:rsidRPr="00E1485B">
        <w:rPr>
          <w:rFonts w:hint="eastAsia"/>
          <w:color w:val="000000" w:themeColor="text1"/>
        </w:rPr>
        <w:t>条</w:t>
      </w:r>
      <w:r w:rsidRPr="00E1485B">
        <w:rPr>
          <w:rFonts w:hint="eastAsia"/>
          <w:color w:val="000000" w:themeColor="text1"/>
        </w:rPr>
        <w:lastRenderedPageBreak/>
        <w:t>第</w:t>
      </w:r>
      <w:r w:rsidRPr="00E1485B">
        <w:rPr>
          <w:rFonts w:hint="eastAsia"/>
          <w:color w:val="000000" w:themeColor="text1"/>
        </w:rPr>
        <w:t>2</w:t>
      </w:r>
      <w:r w:rsidRPr="00E1485B">
        <w:rPr>
          <w:rFonts w:hint="eastAsia"/>
          <w:color w:val="000000" w:themeColor="text1"/>
        </w:rPr>
        <w:t>款，《中华人民共和国商标法实施条例》第</w:t>
      </w:r>
      <w:r w:rsidRPr="00E1485B">
        <w:rPr>
          <w:rFonts w:hint="eastAsia"/>
          <w:color w:val="000000" w:themeColor="text1"/>
        </w:rPr>
        <w:t>76</w:t>
      </w:r>
      <w:r w:rsidRPr="00E1485B">
        <w:rPr>
          <w:rFonts w:hint="eastAsia"/>
          <w:color w:val="000000" w:themeColor="text1"/>
        </w:rPr>
        <w:t>条。</w:t>
      </w:r>
    </w:p>
    <w:p w14:paraId="4161F3B3"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示例：</w:t>
      </w:r>
    </w:p>
    <w:p w14:paraId="65CEE2EE"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w:t>
      </w:r>
      <w:r w:rsidRPr="00E1485B">
        <w:rPr>
          <w:rFonts w:hint="eastAsia"/>
          <w:color w:val="000000" w:themeColor="text1"/>
        </w:rPr>
        <w:t>1</w:t>
      </w:r>
      <w:r w:rsidRPr="00E1485B">
        <w:rPr>
          <w:rFonts w:hint="eastAsia"/>
          <w:color w:val="000000" w:themeColor="text1"/>
        </w:rPr>
        <w:t>）某某企业生产仿冒“</w:t>
      </w:r>
      <w:r w:rsidRPr="00E1485B">
        <w:rPr>
          <w:rFonts w:hint="eastAsia"/>
          <w:color w:val="000000" w:themeColor="text1"/>
        </w:rPr>
        <w:t>AA</w:t>
      </w:r>
      <w:r w:rsidRPr="00E1485B">
        <w:rPr>
          <w:rFonts w:hint="eastAsia"/>
          <w:color w:val="000000" w:themeColor="text1"/>
        </w:rPr>
        <w:t>”注册商标的</w:t>
      </w:r>
      <w:r w:rsidRPr="00E1485B">
        <w:rPr>
          <w:rFonts w:hint="eastAsia"/>
          <w:color w:val="000000" w:themeColor="text1"/>
        </w:rPr>
        <w:t>XX</w:t>
      </w:r>
      <w:r w:rsidRPr="00E1485B">
        <w:rPr>
          <w:rFonts w:hint="eastAsia"/>
          <w:color w:val="000000" w:themeColor="text1"/>
        </w:rPr>
        <w:t>商品案。</w:t>
      </w:r>
    </w:p>
    <w:p w14:paraId="4CE4BA8C"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w:t>
      </w:r>
      <w:r w:rsidRPr="00E1485B">
        <w:rPr>
          <w:rFonts w:hint="eastAsia"/>
          <w:color w:val="000000" w:themeColor="text1"/>
        </w:rPr>
        <w:t>2</w:t>
      </w:r>
      <w:r w:rsidRPr="00E1485B">
        <w:rPr>
          <w:rFonts w:hint="eastAsia"/>
          <w:color w:val="000000" w:themeColor="text1"/>
        </w:rPr>
        <w:t>）某某企业在</w:t>
      </w:r>
      <w:r w:rsidRPr="00E1485B">
        <w:rPr>
          <w:rFonts w:hint="eastAsia"/>
          <w:color w:val="000000" w:themeColor="text1"/>
        </w:rPr>
        <w:t>XX</w:t>
      </w:r>
      <w:r w:rsidRPr="00E1485B">
        <w:rPr>
          <w:rFonts w:hint="eastAsia"/>
          <w:color w:val="000000" w:themeColor="text1"/>
        </w:rPr>
        <w:t>商品上仿冒“</w:t>
      </w:r>
      <w:r w:rsidRPr="00E1485B">
        <w:rPr>
          <w:rFonts w:hint="eastAsia"/>
          <w:color w:val="000000" w:themeColor="text1"/>
        </w:rPr>
        <w:t>AA</w:t>
      </w:r>
      <w:r w:rsidRPr="00E1485B">
        <w:rPr>
          <w:rFonts w:hint="eastAsia"/>
          <w:color w:val="000000" w:themeColor="text1"/>
        </w:rPr>
        <w:t>”注册商标案。</w:t>
      </w:r>
    </w:p>
    <w:p w14:paraId="7DD570E3"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w:t>
      </w:r>
      <w:r w:rsidRPr="00E1485B">
        <w:rPr>
          <w:rFonts w:hint="eastAsia"/>
          <w:color w:val="000000" w:themeColor="text1"/>
        </w:rPr>
        <w:t>3</w:t>
      </w:r>
      <w:r w:rsidRPr="00E1485B">
        <w:rPr>
          <w:rFonts w:hint="eastAsia"/>
          <w:color w:val="000000" w:themeColor="text1"/>
        </w:rPr>
        <w:t>）某某企业仿冒“</w:t>
      </w:r>
      <w:r w:rsidRPr="00E1485B">
        <w:rPr>
          <w:rFonts w:hint="eastAsia"/>
          <w:color w:val="000000" w:themeColor="text1"/>
        </w:rPr>
        <w:t>AA</w:t>
      </w:r>
      <w:r w:rsidRPr="00E1485B">
        <w:rPr>
          <w:rFonts w:hint="eastAsia"/>
          <w:color w:val="000000" w:themeColor="text1"/>
        </w:rPr>
        <w:t>”注册商标案。</w:t>
      </w:r>
    </w:p>
    <w:p w14:paraId="0058A11D" w14:textId="77777777" w:rsidR="00FF794B" w:rsidRPr="00E1485B" w:rsidRDefault="00000000" w:rsidP="00E1485B">
      <w:pPr>
        <w:topLinePunct w:val="0"/>
        <w:adjustRightInd w:val="0"/>
        <w:snapToGrid w:val="0"/>
        <w:spacing w:after="0" w:line="574" w:lineRule="exact"/>
        <w:ind w:firstLineChars="200" w:firstLine="632"/>
        <w:outlineLvl w:val="2"/>
        <w:rPr>
          <w:rFonts w:eastAsia="楷体_GB2312"/>
          <w:bCs/>
          <w:color w:val="000000" w:themeColor="text1"/>
        </w:rPr>
      </w:pPr>
      <w:bookmarkStart w:id="58" w:name="_Toc168257609"/>
      <w:bookmarkStart w:id="59" w:name="_Toc171063622"/>
      <w:bookmarkStart w:id="60" w:name="_Toc182574886"/>
      <w:r w:rsidRPr="00E1485B">
        <w:rPr>
          <w:rFonts w:eastAsia="楷体_GB2312" w:hint="eastAsia"/>
          <w:bCs/>
          <w:color w:val="000000" w:themeColor="text1"/>
        </w:rPr>
        <w:t>2.1.3</w:t>
      </w:r>
      <w:r w:rsidRPr="00E1485B">
        <w:rPr>
          <w:rFonts w:eastAsia="楷体_GB2312" w:hint="eastAsia"/>
          <w:bCs/>
          <w:color w:val="000000" w:themeColor="text1"/>
        </w:rPr>
        <w:t>销售侵犯他人注册商标专用权的商品案</w:t>
      </w:r>
      <w:bookmarkEnd w:id="58"/>
      <w:bookmarkEnd w:id="59"/>
      <w:bookmarkEnd w:id="60"/>
    </w:p>
    <w:p w14:paraId="632997B2"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57</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项、第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4DAD706A"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示例：某某企业销售侵犯“</w:t>
      </w:r>
      <w:r w:rsidRPr="00E1485B">
        <w:rPr>
          <w:rFonts w:hint="eastAsia"/>
          <w:color w:val="000000" w:themeColor="text1"/>
        </w:rPr>
        <w:t>AA</w:t>
      </w:r>
      <w:r w:rsidRPr="00E1485B">
        <w:rPr>
          <w:rFonts w:hint="eastAsia"/>
          <w:color w:val="000000" w:themeColor="text1"/>
        </w:rPr>
        <w:t>”注册商标专用权的商品案。</w:t>
      </w:r>
    </w:p>
    <w:p w14:paraId="11BE7830" w14:textId="77777777" w:rsidR="00FF794B" w:rsidRPr="00E1485B" w:rsidRDefault="00000000" w:rsidP="00E1485B">
      <w:pPr>
        <w:topLinePunct w:val="0"/>
        <w:adjustRightInd w:val="0"/>
        <w:snapToGrid w:val="0"/>
        <w:spacing w:after="0" w:line="574" w:lineRule="exact"/>
        <w:ind w:firstLineChars="200" w:firstLine="632"/>
        <w:outlineLvl w:val="2"/>
        <w:rPr>
          <w:rFonts w:eastAsia="楷体_GB2312"/>
          <w:bCs/>
          <w:color w:val="000000" w:themeColor="text1"/>
        </w:rPr>
      </w:pPr>
      <w:bookmarkStart w:id="61" w:name="_Toc171063623"/>
      <w:bookmarkStart w:id="62" w:name="_Toc168257610"/>
      <w:bookmarkStart w:id="63" w:name="_Toc182574887"/>
      <w:r w:rsidRPr="00E1485B">
        <w:rPr>
          <w:rFonts w:eastAsia="楷体_GB2312" w:hint="eastAsia"/>
          <w:bCs/>
          <w:color w:val="000000" w:themeColor="text1"/>
        </w:rPr>
        <w:t>2.1.4</w:t>
      </w:r>
      <w:r w:rsidRPr="00E1485B">
        <w:rPr>
          <w:rFonts w:eastAsia="楷体_GB2312" w:hint="eastAsia"/>
          <w:bCs/>
          <w:color w:val="000000" w:themeColor="text1"/>
        </w:rPr>
        <w:t>伪造</w:t>
      </w:r>
      <w:r w:rsidRPr="00E1485B">
        <w:rPr>
          <w:rFonts w:eastAsia="楷体_GB2312" w:hint="eastAsia"/>
          <w:bCs/>
          <w:color w:val="000000" w:themeColor="text1"/>
        </w:rPr>
        <w:t>/</w:t>
      </w:r>
      <w:r w:rsidRPr="00E1485B">
        <w:rPr>
          <w:rFonts w:eastAsia="楷体_GB2312" w:hint="eastAsia"/>
          <w:bCs/>
          <w:color w:val="000000" w:themeColor="text1"/>
        </w:rPr>
        <w:t>擅自制造他人注册商标标识案</w:t>
      </w:r>
      <w:bookmarkEnd w:id="61"/>
      <w:bookmarkEnd w:id="62"/>
      <w:bookmarkEnd w:id="63"/>
    </w:p>
    <w:p w14:paraId="53158F92"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57</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项、第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7D31AE7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示例：某某企业伪造“</w:t>
      </w:r>
      <w:r w:rsidRPr="00E1485B">
        <w:rPr>
          <w:rFonts w:hint="eastAsia"/>
          <w:color w:val="000000" w:themeColor="text1"/>
        </w:rPr>
        <w:t>AA</w:t>
      </w:r>
      <w:r w:rsidRPr="00E1485B">
        <w:rPr>
          <w:rFonts w:hint="eastAsia"/>
          <w:color w:val="000000" w:themeColor="text1"/>
        </w:rPr>
        <w:t>”注册商标标识案</w:t>
      </w:r>
      <w:r>
        <w:rPr>
          <w:rFonts w:hint="eastAsia"/>
          <w:color w:val="000000" w:themeColor="text1"/>
        </w:rPr>
        <w:t>。</w:t>
      </w:r>
    </w:p>
    <w:p w14:paraId="75FF615F"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64" w:name="_Toc182574888"/>
      <w:bookmarkStart w:id="65" w:name="_Toc171063624"/>
      <w:bookmarkStart w:id="66" w:name="_Toc168257611"/>
      <w:r w:rsidRPr="00E1485B">
        <w:rPr>
          <w:rFonts w:eastAsia="楷体_GB2312" w:hint="eastAsia"/>
          <w:bCs/>
          <w:color w:val="000000" w:themeColor="text1"/>
        </w:rPr>
        <w:t>2.1.5</w:t>
      </w:r>
      <w:r w:rsidRPr="00E1485B">
        <w:rPr>
          <w:rFonts w:eastAsia="楷体_GB2312" w:hint="eastAsia"/>
          <w:bCs/>
          <w:color w:val="000000" w:themeColor="text1"/>
        </w:rPr>
        <w:t>销售伪造</w:t>
      </w:r>
      <w:r w:rsidRPr="00E1485B">
        <w:rPr>
          <w:rFonts w:eastAsia="楷体_GB2312" w:hint="eastAsia"/>
          <w:bCs/>
          <w:color w:val="000000" w:themeColor="text1"/>
        </w:rPr>
        <w:t>/</w:t>
      </w:r>
      <w:r w:rsidRPr="00E1485B">
        <w:rPr>
          <w:rFonts w:eastAsia="楷体_GB2312" w:hint="eastAsia"/>
          <w:bCs/>
          <w:color w:val="000000" w:themeColor="text1"/>
        </w:rPr>
        <w:t>擅自制造的注册商标标识案</w:t>
      </w:r>
      <w:bookmarkEnd w:id="64"/>
      <w:bookmarkEnd w:id="65"/>
      <w:bookmarkEnd w:id="66"/>
    </w:p>
    <w:p w14:paraId="61477ECF"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57</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项、第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0ED8AA7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示例：某某企业销售擅自制造的“</w:t>
      </w:r>
      <w:r w:rsidRPr="00E1485B">
        <w:rPr>
          <w:rFonts w:hint="eastAsia"/>
          <w:color w:val="000000" w:themeColor="text1"/>
        </w:rPr>
        <w:t>AA</w:t>
      </w:r>
      <w:r w:rsidRPr="00E1485B">
        <w:rPr>
          <w:rFonts w:hint="eastAsia"/>
          <w:color w:val="000000" w:themeColor="text1"/>
        </w:rPr>
        <w:t>”注册商标标识案。</w:t>
      </w:r>
    </w:p>
    <w:p w14:paraId="290F38FF"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67" w:name="_Toc168257612"/>
      <w:bookmarkStart w:id="68" w:name="_Toc182574889"/>
      <w:bookmarkStart w:id="69" w:name="_Toc171063625"/>
      <w:r w:rsidRPr="00E1485B">
        <w:rPr>
          <w:rFonts w:eastAsia="楷体_GB2312" w:hint="eastAsia"/>
          <w:bCs/>
          <w:color w:val="000000" w:themeColor="text1"/>
        </w:rPr>
        <w:t>2.1.6</w:t>
      </w:r>
      <w:r w:rsidRPr="00E1485B">
        <w:rPr>
          <w:rFonts w:eastAsia="楷体_GB2312" w:hint="eastAsia"/>
          <w:bCs/>
          <w:color w:val="000000" w:themeColor="text1"/>
        </w:rPr>
        <w:t>擅自更换他人注册商标案</w:t>
      </w:r>
      <w:bookmarkEnd w:id="67"/>
      <w:bookmarkEnd w:id="68"/>
      <w:bookmarkEnd w:id="69"/>
    </w:p>
    <w:p w14:paraId="480A4BDA"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57</w:t>
      </w:r>
      <w:r w:rsidRPr="00E1485B">
        <w:rPr>
          <w:rFonts w:hint="eastAsia"/>
          <w:color w:val="000000" w:themeColor="text1"/>
        </w:rPr>
        <w:t>条第</w:t>
      </w:r>
      <w:r w:rsidRPr="00E1485B">
        <w:rPr>
          <w:rFonts w:hint="eastAsia"/>
          <w:color w:val="000000" w:themeColor="text1"/>
        </w:rPr>
        <w:t>5</w:t>
      </w:r>
      <w:r w:rsidRPr="00E1485B">
        <w:rPr>
          <w:rFonts w:hint="eastAsia"/>
          <w:color w:val="000000" w:themeColor="text1"/>
        </w:rPr>
        <w:t>项、第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4E0CD365"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示例：某某企业擅自更换“</w:t>
      </w:r>
      <w:r w:rsidRPr="00E1485B">
        <w:rPr>
          <w:rFonts w:hint="eastAsia"/>
          <w:color w:val="000000" w:themeColor="text1"/>
        </w:rPr>
        <w:t>AA</w:t>
      </w:r>
      <w:r w:rsidRPr="00E1485B">
        <w:rPr>
          <w:rFonts w:hint="eastAsia"/>
          <w:color w:val="000000" w:themeColor="text1"/>
        </w:rPr>
        <w:t>”注册商标案。</w:t>
      </w:r>
    </w:p>
    <w:p w14:paraId="5D16A46E"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70" w:name="_Toc171063626"/>
      <w:bookmarkStart w:id="71" w:name="_Toc168257613"/>
      <w:bookmarkStart w:id="72" w:name="_Toc182574890"/>
      <w:r w:rsidRPr="00E1485B">
        <w:rPr>
          <w:rFonts w:eastAsia="楷体_GB2312" w:hint="eastAsia"/>
          <w:bCs/>
          <w:color w:val="000000" w:themeColor="text1"/>
        </w:rPr>
        <w:lastRenderedPageBreak/>
        <w:t>2.1.7</w:t>
      </w:r>
      <w:r w:rsidRPr="00E1485B">
        <w:rPr>
          <w:rFonts w:eastAsia="楷体_GB2312" w:hint="eastAsia"/>
          <w:bCs/>
          <w:color w:val="000000" w:themeColor="text1"/>
        </w:rPr>
        <w:t>帮助他人实施侵犯商标专用权</w:t>
      </w:r>
      <w:r>
        <w:rPr>
          <w:rFonts w:eastAsia="楷体_GB2312" w:hint="eastAsia"/>
          <w:bCs/>
          <w:color w:val="000000" w:themeColor="text1"/>
        </w:rPr>
        <w:t>行为</w:t>
      </w:r>
      <w:r w:rsidRPr="00E1485B">
        <w:rPr>
          <w:rFonts w:eastAsia="楷体_GB2312" w:hint="eastAsia"/>
          <w:bCs/>
          <w:color w:val="000000" w:themeColor="text1"/>
        </w:rPr>
        <w:t>案</w:t>
      </w:r>
      <w:bookmarkEnd w:id="70"/>
      <w:bookmarkEnd w:id="71"/>
      <w:bookmarkEnd w:id="72"/>
    </w:p>
    <w:p w14:paraId="48AEE88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57</w:t>
      </w:r>
      <w:r w:rsidRPr="00E1485B">
        <w:rPr>
          <w:rFonts w:hint="eastAsia"/>
          <w:color w:val="000000" w:themeColor="text1"/>
        </w:rPr>
        <w:t>条第</w:t>
      </w:r>
      <w:r w:rsidRPr="00E1485B">
        <w:rPr>
          <w:rFonts w:hint="eastAsia"/>
          <w:color w:val="000000" w:themeColor="text1"/>
        </w:rPr>
        <w:t>6</w:t>
      </w:r>
      <w:r w:rsidRPr="00E1485B">
        <w:rPr>
          <w:rFonts w:hint="eastAsia"/>
          <w:color w:val="000000" w:themeColor="text1"/>
        </w:rPr>
        <w:t>项、第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款，《中华人民共和国商标法实施条例》第</w:t>
      </w:r>
      <w:r w:rsidRPr="00E1485B">
        <w:rPr>
          <w:rFonts w:hint="eastAsia"/>
          <w:color w:val="000000" w:themeColor="text1"/>
        </w:rPr>
        <w:t>75</w:t>
      </w:r>
      <w:r w:rsidRPr="00E1485B">
        <w:rPr>
          <w:rFonts w:hint="eastAsia"/>
          <w:color w:val="000000" w:themeColor="text1"/>
        </w:rPr>
        <w:t>条。</w:t>
      </w:r>
    </w:p>
    <w:p w14:paraId="791B5157" w14:textId="77777777" w:rsidR="00FF794B" w:rsidRPr="00E1485B" w:rsidRDefault="00000000" w:rsidP="00E1485B">
      <w:pPr>
        <w:topLinePunct w:val="0"/>
        <w:adjustRightInd w:val="0"/>
        <w:snapToGrid w:val="0"/>
        <w:spacing w:after="0" w:line="594" w:lineRule="exact"/>
        <w:ind w:firstLineChars="200" w:firstLine="632"/>
        <w:rPr>
          <w:color w:val="000000" w:themeColor="text1"/>
          <w:spacing w:val="-6"/>
        </w:rPr>
      </w:pPr>
      <w:r w:rsidRPr="00E1485B">
        <w:rPr>
          <w:rFonts w:hint="eastAsia"/>
          <w:color w:val="000000" w:themeColor="text1"/>
        </w:rPr>
        <w:t>示例</w:t>
      </w:r>
      <w:r w:rsidRPr="00E1485B">
        <w:rPr>
          <w:rFonts w:hint="eastAsia"/>
          <w:color w:val="000000" w:themeColor="text1"/>
          <w:spacing w:val="-6"/>
        </w:rPr>
        <w:t>：某某企业帮助他人实施侵犯“</w:t>
      </w:r>
      <w:r w:rsidRPr="00E1485B">
        <w:rPr>
          <w:rFonts w:hint="eastAsia"/>
          <w:color w:val="000000" w:themeColor="text1"/>
          <w:spacing w:val="-6"/>
        </w:rPr>
        <w:t>AA</w:t>
      </w:r>
      <w:r w:rsidRPr="00E1485B">
        <w:rPr>
          <w:rFonts w:hint="eastAsia"/>
          <w:color w:val="000000" w:themeColor="text1"/>
          <w:spacing w:val="-6"/>
        </w:rPr>
        <w:t>”注册商标专用权</w:t>
      </w:r>
      <w:r>
        <w:rPr>
          <w:rFonts w:hint="eastAsia"/>
          <w:color w:val="000000" w:themeColor="text1"/>
          <w:spacing w:val="-6"/>
        </w:rPr>
        <w:t>行为</w:t>
      </w:r>
      <w:r w:rsidRPr="00E1485B">
        <w:rPr>
          <w:rFonts w:hint="eastAsia"/>
          <w:color w:val="000000" w:themeColor="text1"/>
          <w:spacing w:val="-6"/>
        </w:rPr>
        <w:t>案。</w:t>
      </w:r>
    </w:p>
    <w:p w14:paraId="280C6FB1"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73" w:name="_Toc182574891"/>
      <w:bookmarkStart w:id="74" w:name="_Toc171063627"/>
      <w:bookmarkStart w:id="75" w:name="_Toc168257614"/>
      <w:r w:rsidRPr="00E1485B">
        <w:rPr>
          <w:rFonts w:eastAsia="楷体_GB2312" w:hint="eastAsia"/>
          <w:bCs/>
          <w:color w:val="000000" w:themeColor="text1"/>
        </w:rPr>
        <w:t>2.1.8</w:t>
      </w:r>
      <w:r w:rsidRPr="00E1485B">
        <w:rPr>
          <w:rFonts w:eastAsia="楷体_GB2312" w:hint="eastAsia"/>
          <w:bCs/>
          <w:color w:val="000000" w:themeColor="text1"/>
        </w:rPr>
        <w:t>给他人注册商标专用权造成其他损害案</w:t>
      </w:r>
      <w:bookmarkEnd w:id="73"/>
      <w:bookmarkEnd w:id="74"/>
      <w:bookmarkEnd w:id="75"/>
    </w:p>
    <w:p w14:paraId="0025A12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57</w:t>
      </w:r>
      <w:r w:rsidRPr="00E1485B">
        <w:rPr>
          <w:rFonts w:hint="eastAsia"/>
          <w:color w:val="000000" w:themeColor="text1"/>
        </w:rPr>
        <w:t>条第</w:t>
      </w:r>
      <w:r w:rsidRPr="00E1485B">
        <w:rPr>
          <w:rFonts w:hint="eastAsia"/>
          <w:color w:val="000000" w:themeColor="text1"/>
        </w:rPr>
        <w:t>7</w:t>
      </w:r>
      <w:r w:rsidRPr="00E1485B">
        <w:rPr>
          <w:rFonts w:hint="eastAsia"/>
          <w:color w:val="000000" w:themeColor="text1"/>
        </w:rPr>
        <w:t>项、第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3EA45CCA"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示例：某某企业给“</w:t>
      </w:r>
      <w:r w:rsidRPr="00E1485B">
        <w:rPr>
          <w:rFonts w:hint="eastAsia"/>
          <w:color w:val="000000" w:themeColor="text1"/>
        </w:rPr>
        <w:t>AA</w:t>
      </w:r>
      <w:r w:rsidRPr="00E1485B">
        <w:rPr>
          <w:rFonts w:hint="eastAsia"/>
          <w:color w:val="000000" w:themeColor="text1"/>
        </w:rPr>
        <w:t>”注册商标专用权造成损害案。</w:t>
      </w:r>
    </w:p>
    <w:p w14:paraId="42888262"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76" w:name="_Toc168257615"/>
      <w:bookmarkStart w:id="77" w:name="_Toc182574892"/>
      <w:bookmarkStart w:id="78" w:name="_Toc171063628"/>
      <w:r w:rsidRPr="00E1485B">
        <w:rPr>
          <w:rFonts w:eastAsia="楷体_GB2312" w:hint="eastAsia"/>
          <w:bCs/>
          <w:color w:val="000000" w:themeColor="text1"/>
        </w:rPr>
        <w:t>2.2</w:t>
      </w:r>
      <w:r w:rsidRPr="00E1485B">
        <w:rPr>
          <w:rFonts w:eastAsia="楷体_GB2312" w:hint="eastAsia"/>
          <w:bCs/>
          <w:color w:val="000000" w:themeColor="text1"/>
        </w:rPr>
        <w:t>使用复制</w:t>
      </w:r>
      <w:r w:rsidRPr="00E1485B">
        <w:rPr>
          <w:rFonts w:eastAsia="楷体_GB2312" w:hint="eastAsia"/>
          <w:bCs/>
          <w:color w:val="000000" w:themeColor="text1"/>
        </w:rPr>
        <w:t>/</w:t>
      </w:r>
      <w:r w:rsidRPr="00E1485B">
        <w:rPr>
          <w:rFonts w:eastAsia="楷体_GB2312" w:hint="eastAsia"/>
          <w:bCs/>
          <w:color w:val="000000" w:themeColor="text1"/>
        </w:rPr>
        <w:t>摹仿</w:t>
      </w:r>
      <w:r w:rsidRPr="00E1485B">
        <w:rPr>
          <w:rFonts w:eastAsia="楷体_GB2312" w:hint="eastAsia"/>
          <w:bCs/>
          <w:color w:val="000000" w:themeColor="text1"/>
        </w:rPr>
        <w:t>/</w:t>
      </w:r>
      <w:r w:rsidRPr="00E1485B">
        <w:rPr>
          <w:rFonts w:eastAsia="楷体_GB2312" w:hint="eastAsia"/>
          <w:bCs/>
          <w:color w:val="000000" w:themeColor="text1"/>
        </w:rPr>
        <w:t>翻译他人驰名商标的商标案</w:t>
      </w:r>
      <w:bookmarkEnd w:id="76"/>
      <w:bookmarkEnd w:id="77"/>
      <w:bookmarkEnd w:id="78"/>
    </w:p>
    <w:p w14:paraId="09FEB90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13</w:t>
      </w:r>
      <w:r w:rsidRPr="00E1485B">
        <w:rPr>
          <w:rFonts w:hint="eastAsia"/>
          <w:color w:val="000000" w:themeColor="text1"/>
        </w:rPr>
        <w:t>条，《中华人民共和国商标法实施条例》第</w:t>
      </w:r>
      <w:r w:rsidRPr="00E1485B">
        <w:rPr>
          <w:rFonts w:hint="eastAsia"/>
          <w:color w:val="000000" w:themeColor="text1"/>
        </w:rPr>
        <w:t>72</w:t>
      </w:r>
      <w:r w:rsidRPr="00E1485B">
        <w:rPr>
          <w:rFonts w:hint="eastAsia"/>
          <w:color w:val="000000" w:themeColor="text1"/>
        </w:rPr>
        <w:t>条。</w:t>
      </w:r>
    </w:p>
    <w:p w14:paraId="0C0D09B4"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示例：某某企业使用复制“</w:t>
      </w:r>
      <w:r w:rsidRPr="00E1485B">
        <w:rPr>
          <w:rFonts w:hint="eastAsia"/>
          <w:color w:val="000000" w:themeColor="text1"/>
        </w:rPr>
        <w:t>AA</w:t>
      </w:r>
      <w:r w:rsidRPr="00E1485B">
        <w:rPr>
          <w:rFonts w:hint="eastAsia"/>
          <w:color w:val="000000" w:themeColor="text1"/>
        </w:rPr>
        <w:t>”驰名商标的商标案。</w:t>
      </w:r>
    </w:p>
    <w:p w14:paraId="6B39EECB"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13</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款：“为相关公众所熟知的商标，持有人认为其权利受到侵害时，可以依照本法规定请求驰名商标保护</w:t>
      </w:r>
      <w:r>
        <w:rPr>
          <w:color w:val="000000" w:themeColor="text1"/>
        </w:rPr>
        <w:t>。</w:t>
      </w:r>
      <w:r w:rsidRPr="00E1485B">
        <w:rPr>
          <w:rFonts w:hint="eastAsia"/>
          <w:color w:val="000000" w:themeColor="text1"/>
        </w:rPr>
        <w:t>”第</w:t>
      </w:r>
      <w:r w:rsidRPr="00E1485B">
        <w:rPr>
          <w:rFonts w:hint="eastAsia"/>
          <w:color w:val="000000" w:themeColor="text1"/>
        </w:rPr>
        <w:t>13</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款：“就相同或者类似商品申请注册的商标是复制、摹仿或者翻译他人未在中国注册的驰名商标，容易导致混淆的，不予注册并禁止使用。”第</w:t>
      </w:r>
      <w:r w:rsidRPr="00E1485B">
        <w:rPr>
          <w:rFonts w:hint="eastAsia"/>
          <w:color w:val="000000" w:themeColor="text1"/>
        </w:rPr>
        <w:t>13</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款：“就不相同或者</w:t>
      </w:r>
      <w:proofErr w:type="gramStart"/>
      <w:r w:rsidRPr="00E1485B">
        <w:rPr>
          <w:rFonts w:hint="eastAsia"/>
          <w:color w:val="000000" w:themeColor="text1"/>
        </w:rPr>
        <w:t>不</w:t>
      </w:r>
      <w:proofErr w:type="gramEnd"/>
      <w:r w:rsidRPr="00E1485B">
        <w:rPr>
          <w:rFonts w:hint="eastAsia"/>
          <w:color w:val="000000" w:themeColor="text1"/>
        </w:rPr>
        <w:t>相类似商品申请注册的商标是复制、摹仿或者翻译他人已经在中国注册的驰名商标，误导公众，致使该驰名商标注册人的利益可能受到损害的，不予注册并禁止使用。”</w:t>
      </w:r>
    </w:p>
    <w:p w14:paraId="288AC8A0"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lastRenderedPageBreak/>
        <w:t>《中华人民共和国商标法实施条例》第</w:t>
      </w:r>
      <w:r w:rsidRPr="00E1485B">
        <w:rPr>
          <w:rFonts w:hint="eastAsia"/>
          <w:color w:val="000000" w:themeColor="text1"/>
        </w:rPr>
        <w:t>72</w:t>
      </w:r>
      <w:r w:rsidRPr="00E1485B">
        <w:rPr>
          <w:rFonts w:hint="eastAsia"/>
          <w:color w:val="000000" w:themeColor="text1"/>
        </w:rPr>
        <w:t>条：“商标持有人依照商标法第十三条规定请求驰名商标保护的，可以向工商行政管理部门提出请求。经商标局依照商标法第十四条规定认定为驰名商标的，由工商行政管理部门责令停止违反商标法第十三条规定使用商标的行为，收缴、销毁违法使用的商标标识；商标标识与商品难以分离的，一并收缴、销毁。”】</w:t>
      </w:r>
    </w:p>
    <w:p w14:paraId="6F3F64BC"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79" w:name="_Toc182574893"/>
      <w:bookmarkStart w:id="80" w:name="_Toc168257616"/>
      <w:bookmarkStart w:id="81" w:name="_Toc171063629"/>
      <w:r w:rsidRPr="00E1485B">
        <w:rPr>
          <w:rFonts w:eastAsia="楷体_GB2312" w:hint="eastAsia"/>
          <w:bCs/>
          <w:color w:val="000000" w:themeColor="text1"/>
        </w:rPr>
        <w:t>2.3</w:t>
      </w:r>
      <w:r w:rsidRPr="00E1485B">
        <w:rPr>
          <w:rFonts w:eastAsia="楷体_GB2312" w:hint="eastAsia"/>
          <w:bCs/>
          <w:color w:val="000000" w:themeColor="text1"/>
        </w:rPr>
        <w:t>将他人注册商标</w:t>
      </w:r>
      <w:r w:rsidRPr="00E1485B">
        <w:rPr>
          <w:rFonts w:eastAsia="楷体_GB2312" w:hint="eastAsia"/>
          <w:bCs/>
          <w:color w:val="000000" w:themeColor="text1"/>
        </w:rPr>
        <w:t>/</w:t>
      </w:r>
      <w:r w:rsidRPr="00E1485B">
        <w:rPr>
          <w:rFonts w:eastAsia="楷体_GB2312" w:hint="eastAsia"/>
          <w:bCs/>
          <w:color w:val="000000" w:themeColor="text1"/>
        </w:rPr>
        <w:t>未注册的驰名商标作为字号使用案</w:t>
      </w:r>
      <w:bookmarkEnd w:id="79"/>
      <w:bookmarkEnd w:id="80"/>
      <w:bookmarkEnd w:id="81"/>
    </w:p>
    <w:p w14:paraId="6E086C7E" w14:textId="77777777" w:rsidR="00FF794B" w:rsidRPr="00E1485B" w:rsidRDefault="00000000" w:rsidP="00E1485B">
      <w:pPr>
        <w:topLinePunct w:val="0"/>
        <w:adjustRightInd w:val="0"/>
        <w:snapToGrid w:val="0"/>
        <w:spacing w:after="0" w:line="594" w:lineRule="exact"/>
        <w:ind w:left="859" w:hangingChars="272" w:hanging="859"/>
        <w:rPr>
          <w:color w:val="000000" w:themeColor="text1"/>
        </w:rPr>
      </w:pPr>
      <w:r>
        <w:rPr>
          <w:rFonts w:hint="eastAsia"/>
          <w:color w:val="000000" w:themeColor="text1"/>
        </w:rPr>
        <w:t xml:space="preserve">　　</w:t>
      </w:r>
      <w:r w:rsidRPr="00E1485B">
        <w:rPr>
          <w:rFonts w:hint="eastAsia"/>
          <w:color w:val="000000" w:themeColor="text1"/>
        </w:rPr>
        <w:t>法条：《中华人民共和国商标法》第</w:t>
      </w:r>
      <w:r w:rsidRPr="00E1485B">
        <w:rPr>
          <w:rFonts w:hint="eastAsia"/>
          <w:color w:val="000000" w:themeColor="text1"/>
        </w:rPr>
        <w:t>58</w:t>
      </w:r>
      <w:r w:rsidRPr="00E1485B">
        <w:rPr>
          <w:rFonts w:hint="eastAsia"/>
          <w:color w:val="000000" w:themeColor="text1"/>
        </w:rPr>
        <w:t>条。</w:t>
      </w:r>
    </w:p>
    <w:p w14:paraId="543702B3"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示例：某某企业擅自将“</w:t>
      </w:r>
      <w:r w:rsidRPr="00E1485B">
        <w:rPr>
          <w:rFonts w:hint="eastAsia"/>
          <w:color w:val="000000" w:themeColor="text1"/>
        </w:rPr>
        <w:t>AA</w:t>
      </w:r>
      <w:r w:rsidRPr="00E1485B">
        <w:rPr>
          <w:rFonts w:hint="eastAsia"/>
          <w:color w:val="000000" w:themeColor="text1"/>
        </w:rPr>
        <w:t>”注册商标作为字号使用案。</w:t>
      </w:r>
    </w:p>
    <w:p w14:paraId="5D6F80A4"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【《中华人民共和国商标法》第</w:t>
      </w:r>
      <w:r w:rsidRPr="00E1485B">
        <w:rPr>
          <w:rFonts w:hint="eastAsia"/>
          <w:color w:val="000000" w:themeColor="text1"/>
        </w:rPr>
        <w:t>58</w:t>
      </w:r>
      <w:r w:rsidRPr="00E1485B">
        <w:rPr>
          <w:rFonts w:hint="eastAsia"/>
          <w:color w:val="000000" w:themeColor="text1"/>
        </w:rPr>
        <w:t>条：“将他人注册商标、未注册的驰名商标作为企业名称中的字号使用，误导公众，构成不正当竞争行为的，依照《中华人民共和国反不正当竞争法》处理。”】</w:t>
      </w:r>
    </w:p>
    <w:p w14:paraId="19A6F7D6" w14:textId="77777777" w:rsidR="00FF794B" w:rsidRDefault="00FF794B" w:rsidP="00E1485B">
      <w:pPr>
        <w:topLinePunct w:val="0"/>
        <w:adjustRightInd w:val="0"/>
        <w:snapToGrid w:val="0"/>
        <w:spacing w:after="0" w:line="594" w:lineRule="exact"/>
        <w:ind w:firstLineChars="200" w:firstLine="632"/>
        <w:outlineLvl w:val="0"/>
        <w:rPr>
          <w:rFonts w:eastAsia="黑体"/>
          <w:color w:val="000000" w:themeColor="text1"/>
        </w:rPr>
      </w:pPr>
      <w:bookmarkStart w:id="82" w:name="_Toc171063630"/>
      <w:bookmarkStart w:id="83" w:name="_Toc182574894"/>
      <w:bookmarkStart w:id="84" w:name="_Toc168257617"/>
    </w:p>
    <w:p w14:paraId="357E8191" w14:textId="77777777" w:rsidR="00FF794B" w:rsidRPr="00E1485B" w:rsidRDefault="00000000" w:rsidP="00E1485B">
      <w:pPr>
        <w:topLinePunct w:val="0"/>
        <w:adjustRightInd w:val="0"/>
        <w:snapToGrid w:val="0"/>
        <w:spacing w:after="0" w:line="594" w:lineRule="exact"/>
        <w:ind w:firstLineChars="200" w:firstLine="632"/>
        <w:outlineLvl w:val="0"/>
        <w:rPr>
          <w:rFonts w:eastAsia="黑体" w:hint="eastAsia"/>
          <w:color w:val="000000" w:themeColor="text1"/>
        </w:rPr>
      </w:pPr>
      <w:r w:rsidRPr="00E1485B">
        <w:rPr>
          <w:rFonts w:eastAsia="黑体" w:hint="eastAsia"/>
          <w:color w:val="000000" w:themeColor="text1"/>
        </w:rPr>
        <w:t>3.</w:t>
      </w:r>
      <w:r w:rsidRPr="00E1485B">
        <w:rPr>
          <w:color w:val="000000" w:themeColor="text1"/>
        </w:rPr>
        <w:t xml:space="preserve"> </w:t>
      </w:r>
      <w:r w:rsidRPr="00E1485B">
        <w:rPr>
          <w:rFonts w:eastAsia="黑体" w:hint="eastAsia"/>
          <w:color w:val="000000" w:themeColor="text1"/>
        </w:rPr>
        <w:t>商标申请代理类</w:t>
      </w:r>
      <w:bookmarkEnd w:id="82"/>
      <w:bookmarkEnd w:id="83"/>
      <w:bookmarkEnd w:id="84"/>
    </w:p>
    <w:p w14:paraId="513D73B0"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85" w:name="_Toc182574895"/>
      <w:bookmarkStart w:id="86" w:name="_Toc171063631"/>
      <w:bookmarkStart w:id="87" w:name="_Toc168257618"/>
      <w:r w:rsidRPr="00E1485B">
        <w:rPr>
          <w:rFonts w:eastAsia="楷体_GB2312" w:hint="eastAsia"/>
          <w:bCs/>
          <w:color w:val="000000" w:themeColor="text1"/>
        </w:rPr>
        <w:t>3.1</w:t>
      </w:r>
      <w:r w:rsidRPr="00E1485B">
        <w:rPr>
          <w:rFonts w:eastAsia="楷体_GB2312" w:hint="eastAsia"/>
          <w:bCs/>
          <w:color w:val="000000" w:themeColor="text1"/>
        </w:rPr>
        <w:t>恶意申请商标注册案</w:t>
      </w:r>
      <w:bookmarkEnd w:id="85"/>
      <w:bookmarkEnd w:id="86"/>
      <w:bookmarkEnd w:id="87"/>
    </w:p>
    <w:p w14:paraId="3D8C02E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款，《规范商标申请注册行为若干规定》第</w:t>
      </w:r>
      <w:r w:rsidRPr="00E1485B">
        <w:rPr>
          <w:rFonts w:hint="eastAsia"/>
          <w:color w:val="000000" w:themeColor="text1"/>
        </w:rPr>
        <w:t>3</w:t>
      </w:r>
      <w:r w:rsidRPr="00E1485B">
        <w:rPr>
          <w:rFonts w:hint="eastAsia"/>
          <w:color w:val="000000" w:themeColor="text1"/>
        </w:rPr>
        <w:t>条、第</w:t>
      </w:r>
      <w:r w:rsidRPr="00E1485B">
        <w:rPr>
          <w:rFonts w:hint="eastAsia"/>
          <w:color w:val="000000" w:themeColor="text1"/>
        </w:rPr>
        <w:t>12</w:t>
      </w:r>
      <w:r w:rsidRPr="00E1485B">
        <w:rPr>
          <w:rFonts w:hint="eastAsia"/>
          <w:color w:val="000000" w:themeColor="text1"/>
        </w:rPr>
        <w:t>条。</w:t>
      </w:r>
    </w:p>
    <w:p w14:paraId="3F572058" w14:textId="77777777" w:rsidR="00FF794B" w:rsidRPr="00E1485B" w:rsidRDefault="00000000" w:rsidP="00E1485B">
      <w:pPr>
        <w:topLinePunct w:val="0"/>
        <w:adjustRightInd w:val="0"/>
        <w:snapToGrid w:val="0"/>
        <w:spacing w:after="0" w:line="594" w:lineRule="exact"/>
        <w:ind w:firstLineChars="200" w:firstLine="632"/>
        <w:rPr>
          <w:color w:val="000000" w:themeColor="text1"/>
          <w:spacing w:val="-6"/>
        </w:rPr>
      </w:pPr>
      <w:r w:rsidRPr="00E1485B">
        <w:rPr>
          <w:rFonts w:hint="eastAsia"/>
          <w:color w:val="000000" w:themeColor="text1"/>
        </w:rPr>
        <w:t>示例</w:t>
      </w:r>
      <w:r w:rsidRPr="00E1485B">
        <w:rPr>
          <w:rFonts w:hint="eastAsia"/>
          <w:color w:val="000000" w:themeColor="text1"/>
          <w:spacing w:val="-6"/>
        </w:rPr>
        <w:t>：某某企业恶意申请“</w:t>
      </w:r>
      <w:r w:rsidRPr="00E1485B">
        <w:rPr>
          <w:rFonts w:hint="eastAsia"/>
          <w:color w:val="000000" w:themeColor="text1"/>
          <w:spacing w:val="-6"/>
        </w:rPr>
        <w:t>AA</w:t>
      </w:r>
      <w:r w:rsidRPr="00E1485B">
        <w:rPr>
          <w:rFonts w:hint="eastAsia"/>
          <w:color w:val="000000" w:themeColor="text1"/>
          <w:spacing w:val="-6"/>
        </w:rPr>
        <w:t>”等商标注册案。</w:t>
      </w:r>
      <w:r w:rsidRPr="00E1485B">
        <w:rPr>
          <w:rFonts w:hint="eastAsia"/>
          <w:color w:val="000000" w:themeColor="text1"/>
        </w:rPr>
        <w:t>（对具有不良影响的商标，不写明“</w:t>
      </w:r>
      <w:r w:rsidRPr="00E1485B">
        <w:rPr>
          <w:rFonts w:hint="eastAsia"/>
          <w:color w:val="000000" w:themeColor="text1"/>
        </w:rPr>
        <w:t>AA</w:t>
      </w:r>
      <w:r w:rsidRPr="00E1485B">
        <w:rPr>
          <w:rFonts w:hint="eastAsia"/>
          <w:color w:val="000000" w:themeColor="text1"/>
        </w:rPr>
        <w:t>”商标名称）</w:t>
      </w:r>
    </w:p>
    <w:p w14:paraId="0C80A910"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款：“对恶意申请</w:t>
      </w:r>
      <w:r w:rsidRPr="00E1485B">
        <w:rPr>
          <w:rFonts w:hint="eastAsia"/>
          <w:color w:val="000000" w:themeColor="text1"/>
        </w:rPr>
        <w:lastRenderedPageBreak/>
        <w:t>商标注册的，根据情节给予警告、罚款等行政处罚；对恶意提起商标诉讼的，由人民法院依法给予处罚。”</w:t>
      </w:r>
    </w:p>
    <w:p w14:paraId="3EE27D2A"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《规范商标申请注册行为若干规定》第</w:t>
      </w:r>
      <w:r w:rsidRPr="00E1485B">
        <w:rPr>
          <w:rFonts w:hint="eastAsia"/>
          <w:color w:val="000000" w:themeColor="text1"/>
        </w:rPr>
        <w:t>3</w:t>
      </w:r>
      <w:r w:rsidRPr="00E1485B">
        <w:rPr>
          <w:rFonts w:hint="eastAsia"/>
          <w:color w:val="000000" w:themeColor="text1"/>
        </w:rPr>
        <w:t>条：“申请商标注册应当遵循诚实信用原则。不得有下列行为：（一）属于商标法第四条规定的不以使用为目的恶意申请商标注册的；（二）属于商标法第十三条规定，复制、摹仿或者翻译他人驰名商标的；（三）属于商标法第十五条规定，代理人、代表人未经授权申请注册被代理人或者被代表人商标的；基于合同、业务往来关系或者其他关系明知他人在先使用的商标存在而申请注册该商标的；（四）属于商标法第三十二条规定，损害他人现有的在先权利或者以不正当手段抢先注册他人已经使用并有一定影响的商标的</w:t>
      </w:r>
      <w:r w:rsidRPr="00E1485B">
        <w:rPr>
          <w:rFonts w:hint="eastAsia"/>
          <w:color w:val="000000" w:themeColor="text1"/>
        </w:rPr>
        <w:t>;</w:t>
      </w:r>
      <w:r w:rsidRPr="00E1485B">
        <w:rPr>
          <w:rFonts w:hint="eastAsia"/>
          <w:color w:val="000000" w:themeColor="text1"/>
        </w:rPr>
        <w:t>（五）以欺骗或者其他不正当手段申请商标注册的；（六）其他违反诚实信用原则，违背公序良俗，或者有其他不良影响的。”第</w:t>
      </w:r>
      <w:r w:rsidRPr="00E1485B">
        <w:rPr>
          <w:rFonts w:hint="eastAsia"/>
          <w:color w:val="000000" w:themeColor="text1"/>
        </w:rPr>
        <w:t>12</w:t>
      </w:r>
      <w:r w:rsidRPr="00E1485B">
        <w:rPr>
          <w:rFonts w:hint="eastAsia"/>
          <w:color w:val="000000" w:themeColor="text1"/>
        </w:rPr>
        <w:t>条：“对违反本规定第三条恶意申请商标注册的申请人，依据商标法第六十八条第四款的规定，由申请人所在地或者违法行为发生地县级以上市场监督管理部门根据情节给予警告、罚款等行政处罚。有违法所得的，可以处违法所得三倍最高不超过三万元的罚款；没有违法所得的，可以处一万元以下的罚款。”】</w:t>
      </w:r>
    </w:p>
    <w:p w14:paraId="11E8907F"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88" w:name="_Toc168257619"/>
      <w:bookmarkStart w:id="89" w:name="_Toc171063632"/>
      <w:bookmarkStart w:id="90" w:name="_Toc182574896"/>
      <w:r w:rsidRPr="00E1485B">
        <w:rPr>
          <w:rFonts w:eastAsia="楷体_GB2312" w:hint="eastAsia"/>
          <w:bCs/>
          <w:color w:val="000000" w:themeColor="text1"/>
        </w:rPr>
        <w:t>3.1.1</w:t>
      </w:r>
      <w:r w:rsidRPr="00E1485B">
        <w:rPr>
          <w:rFonts w:eastAsia="楷体_GB2312" w:hint="eastAsia"/>
          <w:bCs/>
          <w:color w:val="000000" w:themeColor="text1"/>
        </w:rPr>
        <w:t>不以使用为目的恶意申请商标注册案</w:t>
      </w:r>
      <w:bookmarkEnd w:id="88"/>
      <w:bookmarkEnd w:id="89"/>
      <w:bookmarkEnd w:id="90"/>
    </w:p>
    <w:p w14:paraId="21FC229E"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款，《规范商标申请注册行为若干规定》第</w:t>
      </w:r>
      <w:r w:rsidRPr="00E1485B">
        <w:rPr>
          <w:rFonts w:hint="eastAsia"/>
          <w:color w:val="000000" w:themeColor="text1"/>
        </w:rPr>
        <w:t>3</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项、第</w:t>
      </w:r>
      <w:r w:rsidRPr="00E1485B">
        <w:rPr>
          <w:rFonts w:hint="eastAsia"/>
          <w:color w:val="000000" w:themeColor="text1"/>
        </w:rPr>
        <w:t>12</w:t>
      </w:r>
      <w:r w:rsidRPr="00E1485B">
        <w:rPr>
          <w:rFonts w:hint="eastAsia"/>
          <w:color w:val="000000" w:themeColor="text1"/>
        </w:rPr>
        <w:lastRenderedPageBreak/>
        <w:t>条。</w:t>
      </w:r>
    </w:p>
    <w:p w14:paraId="60C8D001" w14:textId="77777777" w:rsidR="00FF794B" w:rsidRPr="00E1485B" w:rsidRDefault="00000000" w:rsidP="00E1485B">
      <w:pPr>
        <w:topLinePunct w:val="0"/>
        <w:adjustRightInd w:val="0"/>
        <w:snapToGrid w:val="0"/>
        <w:spacing w:after="0" w:line="594" w:lineRule="exact"/>
        <w:ind w:firstLineChars="200" w:firstLine="632"/>
        <w:rPr>
          <w:color w:val="000000" w:themeColor="text1"/>
          <w:spacing w:val="-6"/>
        </w:rPr>
      </w:pPr>
      <w:r w:rsidRPr="00E1485B">
        <w:rPr>
          <w:rFonts w:hint="eastAsia"/>
          <w:color w:val="000000" w:themeColor="text1"/>
        </w:rPr>
        <w:t>示例</w:t>
      </w:r>
      <w:r w:rsidRPr="00E1485B">
        <w:rPr>
          <w:rFonts w:hint="eastAsia"/>
          <w:color w:val="000000" w:themeColor="text1"/>
          <w:spacing w:val="-6"/>
        </w:rPr>
        <w:t>：某某企业不以使用为目的恶意申请“</w:t>
      </w:r>
      <w:r w:rsidRPr="00E1485B">
        <w:rPr>
          <w:rFonts w:hint="eastAsia"/>
          <w:color w:val="000000" w:themeColor="text1"/>
          <w:spacing w:val="-6"/>
        </w:rPr>
        <w:t>AA</w:t>
      </w:r>
      <w:r w:rsidRPr="00E1485B">
        <w:rPr>
          <w:rFonts w:hint="eastAsia"/>
          <w:color w:val="000000" w:themeColor="text1"/>
          <w:spacing w:val="-6"/>
        </w:rPr>
        <w:t>”等商标注册案。</w:t>
      </w:r>
    </w:p>
    <w:p w14:paraId="12E09094"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款“自然人、法人或者其他组织在生产经营活动中，对其商品或者服务需要取得商标专用权的，应当向商标局申请商标注册。不以使用为目的的恶意商标注册申请，应当予以驳回。”第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款（略）</w:t>
      </w:r>
    </w:p>
    <w:p w14:paraId="4C174BEA"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《规范商标申请注册行为若干规定》第</w:t>
      </w:r>
      <w:r w:rsidRPr="00E1485B">
        <w:rPr>
          <w:rFonts w:hint="eastAsia"/>
          <w:color w:val="000000" w:themeColor="text1"/>
        </w:rPr>
        <w:t>3</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项、第</w:t>
      </w:r>
      <w:r w:rsidRPr="00E1485B">
        <w:rPr>
          <w:rFonts w:hint="eastAsia"/>
          <w:color w:val="000000" w:themeColor="text1"/>
        </w:rPr>
        <w:t>12</w:t>
      </w:r>
      <w:r w:rsidRPr="00E1485B">
        <w:rPr>
          <w:rFonts w:hint="eastAsia"/>
          <w:color w:val="000000" w:themeColor="text1"/>
        </w:rPr>
        <w:t>条（略）】</w:t>
      </w:r>
    </w:p>
    <w:p w14:paraId="34C83B28"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91" w:name="_Toc182574897"/>
      <w:bookmarkStart w:id="92" w:name="_Toc168257620"/>
      <w:bookmarkStart w:id="93" w:name="_Toc171063633"/>
      <w:r w:rsidRPr="00E1485B">
        <w:rPr>
          <w:rFonts w:eastAsia="楷体_GB2312" w:hint="eastAsia"/>
          <w:bCs/>
          <w:color w:val="000000" w:themeColor="text1"/>
        </w:rPr>
        <w:t>3.1.2</w:t>
      </w:r>
      <w:r w:rsidRPr="00E1485B">
        <w:rPr>
          <w:rFonts w:eastAsia="楷体_GB2312" w:hint="eastAsia"/>
          <w:bCs/>
          <w:color w:val="000000" w:themeColor="text1"/>
        </w:rPr>
        <w:t>申请商标注册中复制</w:t>
      </w:r>
      <w:r w:rsidRPr="00E1485B">
        <w:rPr>
          <w:rFonts w:eastAsia="楷体_GB2312" w:hint="eastAsia"/>
          <w:bCs/>
          <w:color w:val="000000" w:themeColor="text1"/>
        </w:rPr>
        <w:t>/</w:t>
      </w:r>
      <w:r w:rsidRPr="00E1485B">
        <w:rPr>
          <w:rFonts w:eastAsia="楷体_GB2312" w:hint="eastAsia"/>
          <w:bCs/>
          <w:color w:val="000000" w:themeColor="text1"/>
        </w:rPr>
        <w:t>摹仿</w:t>
      </w:r>
      <w:r w:rsidRPr="00E1485B">
        <w:rPr>
          <w:rFonts w:eastAsia="楷体_GB2312" w:hint="eastAsia"/>
          <w:bCs/>
          <w:color w:val="000000" w:themeColor="text1"/>
        </w:rPr>
        <w:t>/</w:t>
      </w:r>
      <w:r w:rsidRPr="00E1485B">
        <w:rPr>
          <w:rFonts w:eastAsia="楷体_GB2312" w:hint="eastAsia"/>
          <w:bCs/>
          <w:color w:val="000000" w:themeColor="text1"/>
        </w:rPr>
        <w:t>翻译他人驰名商标案</w:t>
      </w:r>
      <w:bookmarkEnd w:id="91"/>
      <w:bookmarkEnd w:id="92"/>
      <w:bookmarkEnd w:id="93"/>
    </w:p>
    <w:p w14:paraId="00923DA2"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款，《规范商标申请注册行为若干规定》第</w:t>
      </w:r>
      <w:r w:rsidRPr="00E1485B">
        <w:rPr>
          <w:rFonts w:hint="eastAsia"/>
          <w:color w:val="000000" w:themeColor="text1"/>
        </w:rPr>
        <w:t>3</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项、第</w:t>
      </w:r>
      <w:r w:rsidRPr="00E1485B">
        <w:rPr>
          <w:rFonts w:hint="eastAsia"/>
          <w:color w:val="000000" w:themeColor="text1"/>
        </w:rPr>
        <w:t>12</w:t>
      </w:r>
      <w:r w:rsidRPr="00E1485B">
        <w:rPr>
          <w:rFonts w:hint="eastAsia"/>
          <w:color w:val="000000" w:themeColor="text1"/>
        </w:rPr>
        <w:t>条。</w:t>
      </w:r>
    </w:p>
    <w:p w14:paraId="05532A0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示例：某某企业申请商标注册中复制“</w:t>
      </w:r>
      <w:r w:rsidRPr="00E1485B">
        <w:rPr>
          <w:rFonts w:hint="eastAsia"/>
          <w:color w:val="000000" w:themeColor="text1"/>
        </w:rPr>
        <w:t>AA</w:t>
      </w:r>
      <w:r w:rsidRPr="00E1485B">
        <w:rPr>
          <w:rFonts w:hint="eastAsia"/>
          <w:color w:val="000000" w:themeColor="text1"/>
        </w:rPr>
        <w:t>”驰名商标案。</w:t>
      </w:r>
    </w:p>
    <w:p w14:paraId="627EF3AD"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94" w:name="_Toc168257621"/>
      <w:bookmarkStart w:id="95" w:name="_Toc171063634"/>
      <w:bookmarkStart w:id="96" w:name="_Toc182574898"/>
      <w:r w:rsidRPr="00E1485B">
        <w:rPr>
          <w:rFonts w:eastAsia="楷体_GB2312" w:hint="eastAsia"/>
          <w:bCs/>
          <w:color w:val="000000" w:themeColor="text1"/>
        </w:rPr>
        <w:t>3.1.3</w:t>
      </w:r>
      <w:r w:rsidRPr="00E1485B">
        <w:rPr>
          <w:rFonts w:eastAsia="楷体_GB2312" w:hint="eastAsia"/>
          <w:bCs/>
          <w:color w:val="000000" w:themeColor="text1"/>
        </w:rPr>
        <w:t>未经授权申请注册被代理人</w:t>
      </w:r>
      <w:r w:rsidRPr="00E1485B">
        <w:rPr>
          <w:rFonts w:eastAsia="楷体_GB2312" w:hint="eastAsia"/>
          <w:bCs/>
          <w:color w:val="000000" w:themeColor="text1"/>
        </w:rPr>
        <w:t>/</w:t>
      </w:r>
      <w:r w:rsidRPr="00E1485B">
        <w:rPr>
          <w:rFonts w:eastAsia="楷体_GB2312" w:hint="eastAsia"/>
          <w:bCs/>
          <w:color w:val="000000" w:themeColor="text1"/>
        </w:rPr>
        <w:t>被代表人商标案</w:t>
      </w:r>
      <w:bookmarkEnd w:id="94"/>
      <w:bookmarkEnd w:id="95"/>
      <w:bookmarkEnd w:id="96"/>
    </w:p>
    <w:p w14:paraId="3B572998"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款，《规范商标申请注册行为若干规定》第</w:t>
      </w:r>
      <w:r w:rsidRPr="00E1485B">
        <w:rPr>
          <w:rFonts w:hint="eastAsia"/>
          <w:color w:val="000000" w:themeColor="text1"/>
        </w:rPr>
        <w:t>3</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项、第</w:t>
      </w:r>
      <w:r w:rsidRPr="00E1485B">
        <w:rPr>
          <w:rFonts w:hint="eastAsia"/>
          <w:color w:val="000000" w:themeColor="text1"/>
        </w:rPr>
        <w:t>12</w:t>
      </w:r>
      <w:r w:rsidRPr="00E1485B">
        <w:rPr>
          <w:rFonts w:hint="eastAsia"/>
          <w:color w:val="000000" w:themeColor="text1"/>
        </w:rPr>
        <w:t>条。</w:t>
      </w:r>
    </w:p>
    <w:p w14:paraId="19E37C78"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示例：某某企业未经授权申请注册被代理人</w:t>
      </w:r>
      <w:r w:rsidRPr="00E1485B">
        <w:rPr>
          <w:rFonts w:hint="eastAsia"/>
          <w:color w:val="000000" w:themeColor="text1"/>
        </w:rPr>
        <w:t>/</w:t>
      </w:r>
      <w:r w:rsidRPr="00E1485B">
        <w:rPr>
          <w:rFonts w:hint="eastAsia"/>
          <w:color w:val="000000" w:themeColor="text1"/>
        </w:rPr>
        <w:t>被代表人商标案。</w:t>
      </w:r>
    </w:p>
    <w:p w14:paraId="472ACFAD"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97" w:name="_Toc182574899"/>
      <w:bookmarkStart w:id="98" w:name="_Toc171063635"/>
      <w:bookmarkStart w:id="99" w:name="_Toc168257622"/>
      <w:r w:rsidRPr="00E1485B">
        <w:rPr>
          <w:rFonts w:eastAsia="楷体_GB2312" w:hint="eastAsia"/>
          <w:bCs/>
          <w:color w:val="000000" w:themeColor="text1"/>
        </w:rPr>
        <w:t>3.1.4</w:t>
      </w:r>
      <w:r w:rsidRPr="00E1485B">
        <w:rPr>
          <w:rFonts w:eastAsia="楷体_GB2312" w:hint="eastAsia"/>
          <w:bCs/>
          <w:color w:val="000000" w:themeColor="text1"/>
        </w:rPr>
        <w:t>恶意申请他人在先使用的商标案</w:t>
      </w:r>
      <w:bookmarkEnd w:id="97"/>
      <w:bookmarkEnd w:id="98"/>
      <w:bookmarkEnd w:id="99"/>
    </w:p>
    <w:p w14:paraId="506DEFA5"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款，《规范商标申请注册行为若干规定》第</w:t>
      </w:r>
      <w:r w:rsidRPr="00E1485B">
        <w:rPr>
          <w:rFonts w:hint="eastAsia"/>
          <w:color w:val="000000" w:themeColor="text1"/>
        </w:rPr>
        <w:t>3</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项、第</w:t>
      </w:r>
      <w:r w:rsidRPr="00E1485B">
        <w:rPr>
          <w:rFonts w:hint="eastAsia"/>
          <w:color w:val="000000" w:themeColor="text1"/>
        </w:rPr>
        <w:t>12</w:t>
      </w:r>
      <w:r w:rsidRPr="00E1485B">
        <w:rPr>
          <w:rFonts w:hint="eastAsia"/>
          <w:color w:val="000000" w:themeColor="text1"/>
        </w:rPr>
        <w:t>条。</w:t>
      </w:r>
    </w:p>
    <w:p w14:paraId="248F77F1"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lastRenderedPageBreak/>
        <w:t>示例：某某企业恶意申请他人在先使用的“</w:t>
      </w:r>
      <w:r w:rsidRPr="00E1485B">
        <w:rPr>
          <w:rFonts w:hint="eastAsia"/>
          <w:color w:val="000000" w:themeColor="text1"/>
        </w:rPr>
        <w:t>AA</w:t>
      </w:r>
      <w:r w:rsidRPr="00E1485B">
        <w:rPr>
          <w:rFonts w:hint="eastAsia"/>
          <w:color w:val="000000" w:themeColor="text1"/>
        </w:rPr>
        <w:t>”商标案。</w:t>
      </w:r>
    </w:p>
    <w:p w14:paraId="2EF91AB7"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00" w:name="_Toc182574900"/>
      <w:bookmarkStart w:id="101" w:name="_Toc168257623"/>
      <w:bookmarkStart w:id="102" w:name="_Toc171063636"/>
      <w:r w:rsidRPr="00E1485B">
        <w:rPr>
          <w:rFonts w:eastAsia="楷体_GB2312" w:hint="eastAsia"/>
          <w:bCs/>
          <w:color w:val="000000" w:themeColor="text1"/>
        </w:rPr>
        <w:t>3.1.5</w:t>
      </w:r>
      <w:r w:rsidRPr="00E1485B">
        <w:rPr>
          <w:rFonts w:eastAsia="楷体_GB2312" w:hint="eastAsia"/>
          <w:bCs/>
          <w:color w:val="000000" w:themeColor="text1"/>
        </w:rPr>
        <w:t>申请商标注册损害他人在先权利案</w:t>
      </w:r>
      <w:bookmarkEnd w:id="100"/>
      <w:bookmarkEnd w:id="101"/>
      <w:bookmarkEnd w:id="102"/>
    </w:p>
    <w:p w14:paraId="2582A0DE"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款，《规范商标申请注册行为若干规定》第</w:t>
      </w:r>
      <w:r w:rsidRPr="00E1485B">
        <w:rPr>
          <w:rFonts w:hint="eastAsia"/>
          <w:color w:val="000000" w:themeColor="text1"/>
        </w:rPr>
        <w:t>3</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项、第</w:t>
      </w:r>
      <w:r w:rsidRPr="00E1485B">
        <w:rPr>
          <w:rFonts w:hint="eastAsia"/>
          <w:color w:val="000000" w:themeColor="text1"/>
        </w:rPr>
        <w:t>12</w:t>
      </w:r>
      <w:r w:rsidRPr="00E1485B">
        <w:rPr>
          <w:rFonts w:hint="eastAsia"/>
          <w:color w:val="000000" w:themeColor="text1"/>
        </w:rPr>
        <w:t>条。</w:t>
      </w:r>
    </w:p>
    <w:p w14:paraId="1F623BF1"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示例：某某企业申请“</w:t>
      </w:r>
      <w:r w:rsidRPr="00E1485B">
        <w:rPr>
          <w:rFonts w:hint="eastAsia"/>
          <w:color w:val="000000" w:themeColor="text1"/>
        </w:rPr>
        <w:t>AA</w:t>
      </w:r>
      <w:r w:rsidRPr="00E1485B">
        <w:rPr>
          <w:rFonts w:hint="eastAsia"/>
          <w:color w:val="000000" w:themeColor="text1"/>
        </w:rPr>
        <w:t>”商标注册损害他人在先权利案。</w:t>
      </w:r>
    </w:p>
    <w:p w14:paraId="16A2577B"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03" w:name="_Toc171063637"/>
      <w:bookmarkStart w:id="104" w:name="_Toc168257624"/>
      <w:bookmarkStart w:id="105" w:name="_Toc182574901"/>
      <w:r w:rsidRPr="00E1485B">
        <w:rPr>
          <w:rFonts w:eastAsia="楷体_GB2312" w:hint="eastAsia"/>
          <w:bCs/>
          <w:color w:val="000000" w:themeColor="text1"/>
        </w:rPr>
        <w:t>3.1.6</w:t>
      </w:r>
      <w:r w:rsidRPr="00E1485B">
        <w:rPr>
          <w:rFonts w:eastAsia="楷体_GB2312" w:hint="eastAsia"/>
          <w:bCs/>
          <w:color w:val="000000" w:themeColor="text1"/>
        </w:rPr>
        <w:t>以不正当手段抢先注册他人商标案</w:t>
      </w:r>
      <w:bookmarkEnd w:id="103"/>
      <w:bookmarkEnd w:id="104"/>
      <w:bookmarkEnd w:id="105"/>
    </w:p>
    <w:p w14:paraId="6D02D5B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款，《规范商标申请注册行为若干规定》第</w:t>
      </w:r>
      <w:r w:rsidRPr="00E1485B">
        <w:rPr>
          <w:rFonts w:hint="eastAsia"/>
          <w:color w:val="000000" w:themeColor="text1"/>
        </w:rPr>
        <w:t>3</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项、第</w:t>
      </w:r>
      <w:r w:rsidRPr="00E1485B">
        <w:rPr>
          <w:rFonts w:hint="eastAsia"/>
          <w:color w:val="000000" w:themeColor="text1"/>
        </w:rPr>
        <w:t>12</w:t>
      </w:r>
      <w:r w:rsidRPr="00E1485B">
        <w:rPr>
          <w:rFonts w:hint="eastAsia"/>
          <w:color w:val="000000" w:themeColor="text1"/>
        </w:rPr>
        <w:t>条。</w:t>
      </w:r>
    </w:p>
    <w:p w14:paraId="20CE752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示例：某某企业以不正当手段抢先注册“</w:t>
      </w:r>
      <w:r w:rsidRPr="00E1485B">
        <w:rPr>
          <w:rFonts w:hint="eastAsia"/>
          <w:color w:val="000000" w:themeColor="text1"/>
        </w:rPr>
        <w:t>AA</w:t>
      </w:r>
      <w:r w:rsidRPr="00E1485B">
        <w:rPr>
          <w:rFonts w:hint="eastAsia"/>
          <w:color w:val="000000" w:themeColor="text1"/>
        </w:rPr>
        <w:t>”商标案。</w:t>
      </w:r>
    </w:p>
    <w:p w14:paraId="2B71035B"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06" w:name="_Toc168257625"/>
      <w:bookmarkStart w:id="107" w:name="_Toc182574902"/>
      <w:bookmarkStart w:id="108" w:name="_Toc171063638"/>
      <w:r w:rsidRPr="00E1485B">
        <w:rPr>
          <w:rFonts w:eastAsia="楷体_GB2312" w:hint="eastAsia"/>
          <w:bCs/>
          <w:color w:val="000000" w:themeColor="text1"/>
        </w:rPr>
        <w:t>3.1.7</w:t>
      </w:r>
      <w:r w:rsidRPr="00E1485B">
        <w:rPr>
          <w:rFonts w:eastAsia="楷体_GB2312" w:hint="eastAsia"/>
          <w:bCs/>
          <w:color w:val="000000" w:themeColor="text1"/>
        </w:rPr>
        <w:t>以欺骗</w:t>
      </w:r>
      <w:r w:rsidRPr="00E1485B">
        <w:rPr>
          <w:rFonts w:eastAsia="楷体_GB2312" w:hint="eastAsia"/>
          <w:bCs/>
          <w:color w:val="000000" w:themeColor="text1"/>
        </w:rPr>
        <w:t>/</w:t>
      </w:r>
      <w:r w:rsidRPr="00E1485B">
        <w:rPr>
          <w:rFonts w:eastAsia="楷体_GB2312" w:hint="eastAsia"/>
          <w:bCs/>
          <w:color w:val="000000" w:themeColor="text1"/>
        </w:rPr>
        <w:t>不正当手段申请商标注册案</w:t>
      </w:r>
      <w:bookmarkEnd w:id="106"/>
      <w:bookmarkEnd w:id="107"/>
      <w:bookmarkEnd w:id="108"/>
    </w:p>
    <w:p w14:paraId="299A77A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款，《规范商标申请注册行为若干规定》第</w:t>
      </w:r>
      <w:r w:rsidRPr="00E1485B">
        <w:rPr>
          <w:rFonts w:hint="eastAsia"/>
          <w:color w:val="000000" w:themeColor="text1"/>
        </w:rPr>
        <w:t>3</w:t>
      </w:r>
      <w:r w:rsidRPr="00E1485B">
        <w:rPr>
          <w:rFonts w:hint="eastAsia"/>
          <w:color w:val="000000" w:themeColor="text1"/>
        </w:rPr>
        <w:t>条第</w:t>
      </w:r>
      <w:r w:rsidRPr="00E1485B">
        <w:rPr>
          <w:rFonts w:hint="eastAsia"/>
          <w:color w:val="000000" w:themeColor="text1"/>
        </w:rPr>
        <w:t>5</w:t>
      </w:r>
      <w:r w:rsidRPr="00E1485B">
        <w:rPr>
          <w:rFonts w:hint="eastAsia"/>
          <w:color w:val="000000" w:themeColor="text1"/>
        </w:rPr>
        <w:t>项、第</w:t>
      </w:r>
      <w:r w:rsidRPr="00E1485B">
        <w:rPr>
          <w:rFonts w:hint="eastAsia"/>
          <w:color w:val="000000" w:themeColor="text1"/>
        </w:rPr>
        <w:t>12</w:t>
      </w:r>
      <w:r w:rsidRPr="00E1485B">
        <w:rPr>
          <w:rFonts w:hint="eastAsia"/>
          <w:color w:val="000000" w:themeColor="text1"/>
        </w:rPr>
        <w:t>条。</w:t>
      </w:r>
    </w:p>
    <w:p w14:paraId="25ED00F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示例：某某企业以欺骗手段申请“</w:t>
      </w:r>
      <w:r w:rsidRPr="00E1485B">
        <w:rPr>
          <w:rFonts w:hint="eastAsia"/>
          <w:color w:val="000000" w:themeColor="text1"/>
        </w:rPr>
        <w:t>AA</w:t>
      </w:r>
      <w:r w:rsidRPr="00E1485B">
        <w:rPr>
          <w:rFonts w:hint="eastAsia"/>
          <w:color w:val="000000" w:themeColor="text1"/>
        </w:rPr>
        <w:t>”商标注册案。</w:t>
      </w:r>
    </w:p>
    <w:p w14:paraId="104B89AF"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09" w:name="_Toc168257626"/>
      <w:bookmarkStart w:id="110" w:name="_Toc171063639"/>
      <w:bookmarkStart w:id="111" w:name="_Toc182574903"/>
      <w:r w:rsidRPr="00E1485B">
        <w:rPr>
          <w:rFonts w:eastAsia="楷体_GB2312" w:hint="eastAsia"/>
          <w:bCs/>
          <w:color w:val="000000" w:themeColor="text1"/>
        </w:rPr>
        <w:t>3.1.8</w:t>
      </w:r>
      <w:r w:rsidRPr="00E1485B">
        <w:rPr>
          <w:rFonts w:eastAsia="楷体_GB2312" w:hint="eastAsia"/>
          <w:bCs/>
          <w:color w:val="000000" w:themeColor="text1"/>
        </w:rPr>
        <w:t>申请注册有不良影响的商标案</w:t>
      </w:r>
      <w:bookmarkEnd w:id="109"/>
      <w:bookmarkEnd w:id="110"/>
      <w:bookmarkEnd w:id="111"/>
    </w:p>
    <w:p w14:paraId="3CEDB2A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10</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6</w:t>
      </w:r>
      <w:r w:rsidRPr="00E1485B">
        <w:rPr>
          <w:rFonts w:hint="eastAsia"/>
          <w:color w:val="000000" w:themeColor="text1"/>
        </w:rPr>
        <w:t>项、第</w:t>
      </w:r>
      <w:r w:rsidRPr="00E1485B">
        <w:rPr>
          <w:rFonts w:hint="eastAsia"/>
          <w:color w:val="000000" w:themeColor="text1"/>
        </w:rPr>
        <w:t>8</w:t>
      </w:r>
      <w:r w:rsidRPr="00E1485B">
        <w:rPr>
          <w:rFonts w:hint="eastAsia"/>
          <w:color w:val="000000" w:themeColor="text1"/>
        </w:rPr>
        <w:t>项，第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款；《规范商标申请注册行为若干规定》第</w:t>
      </w:r>
      <w:r w:rsidRPr="00E1485B">
        <w:rPr>
          <w:rFonts w:hint="eastAsia"/>
          <w:color w:val="000000" w:themeColor="text1"/>
        </w:rPr>
        <w:t>3</w:t>
      </w:r>
      <w:r w:rsidRPr="00E1485B">
        <w:rPr>
          <w:rFonts w:hint="eastAsia"/>
          <w:color w:val="000000" w:themeColor="text1"/>
        </w:rPr>
        <w:t>条第</w:t>
      </w:r>
      <w:r w:rsidRPr="00E1485B">
        <w:rPr>
          <w:rFonts w:hint="eastAsia"/>
          <w:color w:val="000000" w:themeColor="text1"/>
        </w:rPr>
        <w:t>6</w:t>
      </w:r>
      <w:r w:rsidRPr="00E1485B">
        <w:rPr>
          <w:rFonts w:hint="eastAsia"/>
          <w:color w:val="000000" w:themeColor="text1"/>
        </w:rPr>
        <w:t>项、第</w:t>
      </w:r>
      <w:r w:rsidRPr="00E1485B">
        <w:rPr>
          <w:rFonts w:hint="eastAsia"/>
          <w:color w:val="000000" w:themeColor="text1"/>
        </w:rPr>
        <w:t>12</w:t>
      </w:r>
      <w:r w:rsidRPr="00E1485B">
        <w:rPr>
          <w:rFonts w:hint="eastAsia"/>
          <w:color w:val="000000" w:themeColor="text1"/>
        </w:rPr>
        <w:t>条。</w:t>
      </w:r>
    </w:p>
    <w:p w14:paraId="05EB6D5D"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示例：某某企业申请注册有不良影响的商标案。</w:t>
      </w:r>
    </w:p>
    <w:p w14:paraId="33CF4135"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10</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6</w:t>
      </w:r>
      <w:r w:rsidRPr="00E1485B">
        <w:rPr>
          <w:rFonts w:hint="eastAsia"/>
          <w:color w:val="000000" w:themeColor="text1"/>
        </w:rPr>
        <w:t>项：“下列标志不得作为商标使用：……（六）带有民族歧视性的……”第</w:t>
      </w:r>
      <w:r w:rsidRPr="00E1485B">
        <w:rPr>
          <w:rFonts w:hint="eastAsia"/>
          <w:color w:val="000000" w:themeColor="text1"/>
        </w:rPr>
        <w:t>8</w:t>
      </w:r>
      <w:r w:rsidRPr="00E1485B">
        <w:rPr>
          <w:rFonts w:hint="eastAsia"/>
          <w:color w:val="000000" w:themeColor="text1"/>
        </w:rPr>
        <w:t>项：“（八）有害于社会主义道德风尚或者有其他不良影响的。”</w:t>
      </w:r>
      <w:r w:rsidRPr="00E1485B">
        <w:rPr>
          <w:rFonts w:hint="eastAsia"/>
          <w:color w:val="000000" w:themeColor="text1"/>
        </w:rPr>
        <w:lastRenderedPageBreak/>
        <w:t>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款（略）</w:t>
      </w:r>
    </w:p>
    <w:p w14:paraId="31055F7A"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《规范商标申请注册行为若干规定》第</w:t>
      </w:r>
      <w:r w:rsidRPr="00E1485B">
        <w:rPr>
          <w:rFonts w:hint="eastAsia"/>
          <w:color w:val="000000" w:themeColor="text1"/>
        </w:rPr>
        <w:t>3</w:t>
      </w:r>
      <w:r w:rsidRPr="00E1485B">
        <w:rPr>
          <w:rFonts w:hint="eastAsia"/>
          <w:color w:val="000000" w:themeColor="text1"/>
        </w:rPr>
        <w:t>条第</w:t>
      </w:r>
      <w:r w:rsidRPr="00E1485B">
        <w:rPr>
          <w:rFonts w:hint="eastAsia"/>
          <w:color w:val="000000" w:themeColor="text1"/>
        </w:rPr>
        <w:t>6</w:t>
      </w:r>
      <w:r w:rsidRPr="00E1485B">
        <w:rPr>
          <w:rFonts w:hint="eastAsia"/>
          <w:color w:val="000000" w:themeColor="text1"/>
        </w:rPr>
        <w:t>项、第</w:t>
      </w:r>
      <w:r w:rsidRPr="00E1485B">
        <w:rPr>
          <w:rFonts w:hint="eastAsia"/>
          <w:color w:val="000000" w:themeColor="text1"/>
        </w:rPr>
        <w:t>12</w:t>
      </w:r>
      <w:r w:rsidRPr="00E1485B">
        <w:rPr>
          <w:rFonts w:hint="eastAsia"/>
          <w:color w:val="000000" w:themeColor="text1"/>
        </w:rPr>
        <w:t>条（略）】</w:t>
      </w:r>
    </w:p>
    <w:p w14:paraId="362CA144"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12" w:name="_Toc168257627"/>
      <w:bookmarkStart w:id="113" w:name="_Toc182574904"/>
      <w:bookmarkStart w:id="114" w:name="_Toc171063640"/>
      <w:r w:rsidRPr="00E1485B">
        <w:rPr>
          <w:rFonts w:eastAsia="楷体_GB2312" w:hint="eastAsia"/>
          <w:bCs/>
          <w:color w:val="000000" w:themeColor="text1"/>
        </w:rPr>
        <w:t>3.2</w:t>
      </w:r>
      <w:r w:rsidRPr="00E1485B">
        <w:rPr>
          <w:rFonts w:eastAsia="楷体_GB2312" w:hint="eastAsia"/>
          <w:bCs/>
          <w:color w:val="000000" w:themeColor="text1"/>
        </w:rPr>
        <w:t>（商标代理机构）违法代理商标事宜案</w:t>
      </w:r>
      <w:bookmarkEnd w:id="112"/>
      <w:bookmarkEnd w:id="113"/>
      <w:bookmarkEnd w:id="114"/>
    </w:p>
    <w:p w14:paraId="69336E4A"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19</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款、第</w:t>
      </w:r>
      <w:r w:rsidRPr="00E1485B">
        <w:rPr>
          <w:rFonts w:hint="eastAsia"/>
          <w:color w:val="000000" w:themeColor="text1"/>
        </w:rPr>
        <w:t>4</w:t>
      </w:r>
      <w:r w:rsidRPr="00E1485B">
        <w:rPr>
          <w:rFonts w:hint="eastAsia"/>
          <w:color w:val="000000" w:themeColor="text1"/>
        </w:rPr>
        <w:t>款，第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3</w:t>
      </w:r>
      <w:r w:rsidRPr="00E1485B">
        <w:rPr>
          <w:rFonts w:hint="eastAsia"/>
          <w:color w:val="000000" w:themeColor="text1"/>
        </w:rPr>
        <w:t>项；《</w:t>
      </w:r>
      <w:r w:rsidRPr="00E1485B">
        <w:rPr>
          <w:rFonts w:hint="eastAsia"/>
          <w:color w:val="000000" w:themeColor="text1"/>
          <w:lang w:val="zh-CN"/>
        </w:rPr>
        <w:t>商标代理监督管理规定》</w:t>
      </w:r>
      <w:r w:rsidRPr="00E1485B">
        <w:rPr>
          <w:rFonts w:hint="eastAsia"/>
          <w:color w:val="000000" w:themeColor="text1"/>
        </w:rPr>
        <w:t>第</w:t>
      </w:r>
      <w:r w:rsidRPr="00E1485B">
        <w:rPr>
          <w:rFonts w:hint="eastAsia"/>
          <w:color w:val="000000" w:themeColor="text1"/>
        </w:rPr>
        <w:t>30</w:t>
      </w:r>
      <w:r w:rsidRPr="00E1485B">
        <w:rPr>
          <w:rFonts w:hint="eastAsia"/>
          <w:color w:val="000000" w:themeColor="text1"/>
        </w:rPr>
        <w:t>条。</w:t>
      </w:r>
    </w:p>
    <w:p w14:paraId="751AFCBF"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示例：某某企业违法代理“</w:t>
      </w:r>
      <w:r w:rsidRPr="00E1485B">
        <w:rPr>
          <w:rFonts w:hint="eastAsia"/>
          <w:color w:val="000000" w:themeColor="text1"/>
        </w:rPr>
        <w:t>AA</w:t>
      </w:r>
      <w:r w:rsidRPr="00E1485B">
        <w:rPr>
          <w:rFonts w:hint="eastAsia"/>
          <w:color w:val="000000" w:themeColor="text1"/>
        </w:rPr>
        <w:t>”商标事宜案。</w:t>
      </w:r>
    </w:p>
    <w:p w14:paraId="275F32DC"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款：“自然人、法人或者其他组织在生产经营活动中，对其商品或者服务需要取得商标专用权的，应当向商标局申请商标注册。不以使用为目的的恶意商标注册申请，应当予以驳回。”第</w:t>
      </w:r>
      <w:r w:rsidRPr="00E1485B">
        <w:rPr>
          <w:rFonts w:hint="eastAsia"/>
          <w:color w:val="000000" w:themeColor="text1"/>
        </w:rPr>
        <w:t>19</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款：“商标代理机构知道或者应当知道委托人申请注册的商标属于本法第四条、第十五条和第三十二条规定情形的，不得接受其委托。”第</w:t>
      </w:r>
      <w:r w:rsidRPr="00E1485B">
        <w:rPr>
          <w:rFonts w:hint="eastAsia"/>
          <w:color w:val="000000" w:themeColor="text1"/>
        </w:rPr>
        <w:t>19</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款：“商标代理机构除对其代理服务申请商标注册外，不得申请注册其他商标。”</w:t>
      </w:r>
    </w:p>
    <w:p w14:paraId="0A2EE4FC"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3</w:t>
      </w:r>
      <w:r w:rsidRPr="00E1485B">
        <w:rPr>
          <w:rFonts w:hint="eastAsia"/>
          <w:color w:val="000000" w:themeColor="text1"/>
        </w:rPr>
        <w:t>项：“商标代理机构有下列行为之一的，由工商行政管理部门责令限期改正，给予警告，处一万元以上十万元以下的罚款；对直接负责的主管人员和其他直接责任人员给予警告，处五千元以上五万元以下的罚款；构成犯罪的，依法追究刑事责任：……（三）违反本法第</w:t>
      </w:r>
      <w:r w:rsidRPr="00E1485B">
        <w:rPr>
          <w:rFonts w:hint="eastAsia"/>
          <w:color w:val="000000" w:themeColor="text1"/>
        </w:rPr>
        <w:lastRenderedPageBreak/>
        <w:t>四条、第十九条第三款和第四款规定的</w:t>
      </w:r>
      <w:r>
        <w:rPr>
          <w:rFonts w:hint="eastAsia"/>
          <w:color w:val="000000" w:themeColor="text1"/>
        </w:rPr>
        <w:t>。</w:t>
      </w:r>
      <w:r w:rsidRPr="00E1485B">
        <w:rPr>
          <w:rFonts w:hint="eastAsia"/>
          <w:color w:val="000000" w:themeColor="text1"/>
        </w:rPr>
        <w:t>”</w:t>
      </w:r>
    </w:p>
    <w:p w14:paraId="441360D4"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《商标代理监督管理规定》第</w:t>
      </w:r>
      <w:r w:rsidRPr="00E1485B">
        <w:rPr>
          <w:rFonts w:hint="eastAsia"/>
          <w:color w:val="000000" w:themeColor="text1"/>
        </w:rPr>
        <w:t>30</w:t>
      </w:r>
      <w:r w:rsidRPr="00E1485B">
        <w:rPr>
          <w:rFonts w:hint="eastAsia"/>
          <w:color w:val="000000" w:themeColor="text1"/>
        </w:rPr>
        <w:t>条：“有下列情形之一的，属于商标法第十九条第三款、第四款规定的行为：（一）曾经代理委托人申请注册商标或者办理异议、无效宣告以及复审事宜，委托人商标因违反商标法第四条、第十五条或者第三十二条规定，被国家知识产权局生效的决定或者裁定驳回申请、不予核准注册或者宣告无效，仍代理其在同一种或者类似商品上再次提交相同或者近似商标注册申请的；（二）曾经代理委托人办理其他商标业务，知悉委托人商标存在违反商标法第四条、第十五条或者第三十二条规定的情形，仍接受委托的；（三）违反本规定第十条第二款规定的；（四）其他属于商标法第十九条第三款、第四款规定的情形。”】</w:t>
      </w:r>
    </w:p>
    <w:p w14:paraId="36767138"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15" w:name="_Toc171063641"/>
      <w:bookmarkStart w:id="116" w:name="_Toc168257628"/>
      <w:bookmarkStart w:id="117" w:name="_Toc182574905"/>
      <w:r w:rsidRPr="00E1485B">
        <w:rPr>
          <w:rFonts w:eastAsia="楷体_GB2312" w:hint="eastAsia"/>
          <w:bCs/>
          <w:color w:val="000000" w:themeColor="text1"/>
        </w:rPr>
        <w:t>3.2.1</w:t>
      </w:r>
      <w:r w:rsidRPr="00E1485B">
        <w:rPr>
          <w:rFonts w:eastAsia="楷体_GB2312" w:hint="eastAsia"/>
          <w:bCs/>
          <w:color w:val="000000" w:themeColor="text1"/>
        </w:rPr>
        <w:t>（商标代理机构）代理恶意申请商标注册案</w:t>
      </w:r>
      <w:bookmarkEnd w:id="115"/>
      <w:bookmarkEnd w:id="116"/>
      <w:bookmarkEnd w:id="117"/>
    </w:p>
    <w:p w14:paraId="78E240C4"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3</w:t>
      </w:r>
      <w:r w:rsidRPr="00E1485B">
        <w:rPr>
          <w:rFonts w:hint="eastAsia"/>
          <w:color w:val="000000" w:themeColor="text1"/>
        </w:rPr>
        <w:t>项，《规范商标申请注册行为若干规定》第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1</w:t>
      </w:r>
      <w:r w:rsidRPr="00E1485B">
        <w:rPr>
          <w:rFonts w:hint="eastAsia"/>
          <w:color w:val="000000" w:themeColor="text1"/>
        </w:rPr>
        <w:t>项、第</w:t>
      </w:r>
      <w:r w:rsidRPr="00E1485B">
        <w:rPr>
          <w:rFonts w:hint="eastAsia"/>
          <w:color w:val="000000" w:themeColor="text1"/>
        </w:rPr>
        <w:t>13</w:t>
      </w:r>
      <w:r w:rsidRPr="00E1485B">
        <w:rPr>
          <w:rFonts w:hint="eastAsia"/>
          <w:color w:val="000000" w:themeColor="text1"/>
        </w:rPr>
        <w:t>条。</w:t>
      </w:r>
    </w:p>
    <w:p w14:paraId="1ADB8DBA"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示例：某某企业代理恶意申请“</w:t>
      </w:r>
      <w:r w:rsidRPr="00E1485B">
        <w:rPr>
          <w:rFonts w:hint="eastAsia"/>
          <w:color w:val="000000" w:themeColor="text1"/>
        </w:rPr>
        <w:t>AA</w:t>
      </w:r>
      <w:r w:rsidRPr="00E1485B">
        <w:rPr>
          <w:rFonts w:hint="eastAsia"/>
          <w:color w:val="000000" w:themeColor="text1"/>
        </w:rPr>
        <w:t>”商标注册案。</w:t>
      </w:r>
    </w:p>
    <w:p w14:paraId="73D8C90C"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3</w:t>
      </w:r>
      <w:r w:rsidRPr="00E1485B">
        <w:rPr>
          <w:rFonts w:hint="eastAsia"/>
          <w:color w:val="000000" w:themeColor="text1"/>
        </w:rPr>
        <w:t>项（略）</w:t>
      </w:r>
    </w:p>
    <w:p w14:paraId="5EA5BF34"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《规范商标申请注册行为若干规定》第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1</w:t>
      </w:r>
      <w:r w:rsidRPr="00E1485B">
        <w:rPr>
          <w:rFonts w:hint="eastAsia"/>
          <w:color w:val="000000" w:themeColor="text1"/>
        </w:rPr>
        <w:t>项：“商标代理机构应当遵循诚实信用原则。知道或者应当知道委托</w:t>
      </w:r>
      <w:r w:rsidRPr="00E1485B">
        <w:rPr>
          <w:rFonts w:hint="eastAsia"/>
          <w:color w:val="000000" w:themeColor="text1"/>
        </w:rPr>
        <w:lastRenderedPageBreak/>
        <w:t>人申请商标注册属于下列情形之一的，不得接受其委托：（一）属于商标法第四条规定的不以使用为目的恶意申请商标注册的；……”第</w:t>
      </w:r>
      <w:r w:rsidRPr="00E1485B">
        <w:rPr>
          <w:rFonts w:hint="eastAsia"/>
          <w:color w:val="000000" w:themeColor="text1"/>
        </w:rPr>
        <w:t>13</w:t>
      </w:r>
      <w:r w:rsidRPr="00E1485B">
        <w:rPr>
          <w:rFonts w:hint="eastAsia"/>
          <w:color w:val="000000" w:themeColor="text1"/>
        </w:rPr>
        <w:t>条：“对违反本规定第四条的商标代理机构，依据商标法第六十八条的规定，由行为人所在地或者违法行为发生地县级以上市场监督管理部门责令限期改正，给予警告，处一万元以上十万元以下的罚款；对直接负责的主管人员和其他直接责任人员给予警告，处五千元以上五万元以下的罚款；构成犯罪的，依法追究刑事责任。情节严重的，知识产权管理部门可以决定停止受理该商标代理机构办理商标代理业务，予以公告。”】</w:t>
      </w:r>
    </w:p>
    <w:p w14:paraId="17A512D2"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18" w:name="_Toc168257629"/>
      <w:bookmarkStart w:id="119" w:name="_Toc182574906"/>
      <w:bookmarkStart w:id="120" w:name="_Toc171063642"/>
      <w:r w:rsidRPr="00E1485B">
        <w:rPr>
          <w:rFonts w:eastAsia="楷体_GB2312" w:hint="eastAsia"/>
          <w:bCs/>
          <w:color w:val="000000" w:themeColor="text1"/>
        </w:rPr>
        <w:t>3.2.2</w:t>
      </w:r>
      <w:r w:rsidRPr="00E1485B">
        <w:rPr>
          <w:rFonts w:eastAsia="楷体_GB2312" w:hint="eastAsia"/>
          <w:bCs/>
          <w:color w:val="000000" w:themeColor="text1"/>
        </w:rPr>
        <w:t>（商标代理机构）代理申请商标注册损害他人权益</w:t>
      </w:r>
      <w:r w:rsidRPr="00E1485B">
        <w:rPr>
          <w:rFonts w:eastAsia="楷体_GB2312" w:hint="eastAsia"/>
          <w:bCs/>
          <w:color w:val="000000" w:themeColor="text1"/>
        </w:rPr>
        <w:t>/</w:t>
      </w:r>
      <w:r w:rsidRPr="00E1485B">
        <w:rPr>
          <w:rFonts w:eastAsia="楷体_GB2312" w:hint="eastAsia"/>
          <w:bCs/>
          <w:color w:val="000000" w:themeColor="text1"/>
        </w:rPr>
        <w:t>在先权益案</w:t>
      </w:r>
      <w:bookmarkEnd w:id="118"/>
      <w:bookmarkEnd w:id="119"/>
      <w:bookmarkEnd w:id="120"/>
    </w:p>
    <w:p w14:paraId="32CFCF7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19</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款、第</w:t>
      </w:r>
      <w:r w:rsidRPr="00E1485B">
        <w:rPr>
          <w:rFonts w:hint="eastAsia"/>
          <w:color w:val="000000" w:themeColor="text1"/>
        </w:rPr>
        <w:t>32</w:t>
      </w:r>
      <w:r w:rsidRPr="00E1485B">
        <w:rPr>
          <w:rFonts w:hint="eastAsia"/>
          <w:color w:val="000000" w:themeColor="text1"/>
        </w:rPr>
        <w:t>条、第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3</w:t>
      </w:r>
      <w:r w:rsidRPr="00E1485B">
        <w:rPr>
          <w:rFonts w:hint="eastAsia"/>
          <w:color w:val="000000" w:themeColor="text1"/>
        </w:rPr>
        <w:t>项；《规范商标申请注册行为若干规定》第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项、第</w:t>
      </w:r>
      <w:r w:rsidRPr="00E1485B">
        <w:rPr>
          <w:rFonts w:hint="eastAsia"/>
          <w:color w:val="000000" w:themeColor="text1"/>
        </w:rPr>
        <w:t>3</w:t>
      </w:r>
      <w:r w:rsidRPr="00E1485B">
        <w:rPr>
          <w:rFonts w:hint="eastAsia"/>
          <w:color w:val="000000" w:themeColor="text1"/>
        </w:rPr>
        <w:t>项，第</w:t>
      </w:r>
      <w:r w:rsidRPr="00E1485B">
        <w:rPr>
          <w:rFonts w:hint="eastAsia"/>
          <w:color w:val="000000" w:themeColor="text1"/>
        </w:rPr>
        <w:t>13</w:t>
      </w:r>
      <w:r w:rsidRPr="00E1485B">
        <w:rPr>
          <w:rFonts w:hint="eastAsia"/>
          <w:color w:val="000000" w:themeColor="text1"/>
        </w:rPr>
        <w:t>条。</w:t>
      </w:r>
    </w:p>
    <w:p w14:paraId="6956E584" w14:textId="77777777" w:rsidR="00FF794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w:t>
      </w:r>
    </w:p>
    <w:p w14:paraId="45AFD843"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w:t>
      </w:r>
      <w:r w:rsidRPr="00E1485B">
        <w:rPr>
          <w:rFonts w:hint="eastAsia"/>
          <w:color w:val="000000" w:themeColor="text1"/>
        </w:rPr>
        <w:t>1</w:t>
      </w:r>
      <w:r w:rsidRPr="00E1485B">
        <w:rPr>
          <w:rFonts w:hint="eastAsia"/>
          <w:color w:val="000000" w:themeColor="text1"/>
        </w:rPr>
        <w:t>）某某企业代理申请“</w:t>
      </w:r>
      <w:r w:rsidRPr="00E1485B">
        <w:rPr>
          <w:rFonts w:hint="eastAsia"/>
          <w:color w:val="000000" w:themeColor="text1"/>
        </w:rPr>
        <w:t>AA</w:t>
      </w:r>
      <w:r w:rsidRPr="00E1485B">
        <w:rPr>
          <w:rFonts w:hint="eastAsia"/>
          <w:color w:val="000000" w:themeColor="text1"/>
        </w:rPr>
        <w:t>”商标注册损害他人在先权益案。</w:t>
      </w:r>
    </w:p>
    <w:p w14:paraId="06085DFB"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w:t>
      </w:r>
      <w:r w:rsidRPr="00E1485B">
        <w:rPr>
          <w:rFonts w:hint="eastAsia"/>
          <w:color w:val="000000" w:themeColor="text1"/>
        </w:rPr>
        <w:t>2</w:t>
      </w:r>
      <w:r w:rsidRPr="00E1485B">
        <w:rPr>
          <w:rFonts w:hint="eastAsia"/>
          <w:color w:val="000000" w:themeColor="text1"/>
        </w:rPr>
        <w:t>）某某企业代理抢先申请注册他人已经使用并有一定影响的“</w:t>
      </w:r>
      <w:r w:rsidRPr="00E1485B">
        <w:rPr>
          <w:rFonts w:hint="eastAsia"/>
          <w:color w:val="000000" w:themeColor="text1"/>
        </w:rPr>
        <w:t>AA</w:t>
      </w:r>
      <w:r w:rsidRPr="00E1485B">
        <w:rPr>
          <w:rFonts w:hint="eastAsia"/>
          <w:color w:val="000000" w:themeColor="text1"/>
        </w:rPr>
        <w:t>”商标案。</w:t>
      </w:r>
    </w:p>
    <w:p w14:paraId="0A0A1F48"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款：“未经授权，代理人或者代表人以自己的名义将被代理人或者被代表人的商标</w:t>
      </w:r>
      <w:r w:rsidRPr="00E1485B">
        <w:rPr>
          <w:rFonts w:hint="eastAsia"/>
          <w:color w:val="000000" w:themeColor="text1"/>
        </w:rPr>
        <w:lastRenderedPageBreak/>
        <w:t>进行注册，被代理人或者被代表人提出异议的，不予注册并禁止使用。”第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就同一种商品或者类似商品申请注册的商标与他人在先使用的未注册商标相同或者近似，申请人与该他人具有前款规定以外的合同、业务往来关系或者其他关系而明知该他人商标存在，该他人提出异议的，不予注册。”第</w:t>
      </w:r>
      <w:r w:rsidRPr="00E1485B">
        <w:rPr>
          <w:rFonts w:hint="eastAsia"/>
          <w:color w:val="000000" w:themeColor="text1"/>
        </w:rPr>
        <w:t>19</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款：“商标代理机构知道或者应当知道委托人申请注册的商标属于本法第四条、第十五条和第三十二条规定情形的，不得接受其委托。”第</w:t>
      </w:r>
      <w:r w:rsidRPr="00E1485B">
        <w:rPr>
          <w:rFonts w:hint="eastAsia"/>
          <w:color w:val="000000" w:themeColor="text1"/>
        </w:rPr>
        <w:t>32</w:t>
      </w:r>
      <w:r w:rsidRPr="00E1485B">
        <w:rPr>
          <w:rFonts w:hint="eastAsia"/>
          <w:color w:val="000000" w:themeColor="text1"/>
        </w:rPr>
        <w:t>条：“申请商标注册不得损害他人现有的在先权利，也不得以不正当手段抢先注册他人已经使用并有一定影响的商标。”第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3</w:t>
      </w:r>
      <w:r w:rsidRPr="00E1485B">
        <w:rPr>
          <w:rFonts w:hint="eastAsia"/>
          <w:color w:val="000000" w:themeColor="text1"/>
        </w:rPr>
        <w:t>项（略）</w:t>
      </w:r>
    </w:p>
    <w:p w14:paraId="415ED05E"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《规范商标申请注册行为若干规定》第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Pr>
          <w:rFonts w:hint="eastAsia"/>
          <w:color w:val="000000" w:themeColor="text1"/>
        </w:rPr>
        <w:t>项</w:t>
      </w:r>
      <w:r w:rsidRPr="00E1485B">
        <w:rPr>
          <w:rFonts w:hint="eastAsia"/>
          <w:color w:val="000000" w:themeColor="text1"/>
        </w:rPr>
        <w:t>、</w:t>
      </w:r>
      <w:r>
        <w:rPr>
          <w:rFonts w:hint="eastAsia"/>
          <w:color w:val="000000" w:themeColor="text1"/>
        </w:rPr>
        <w:t>第</w:t>
      </w:r>
      <w:r w:rsidRPr="00E1485B">
        <w:rPr>
          <w:rFonts w:hint="eastAsia"/>
          <w:color w:val="000000" w:themeColor="text1"/>
          <w:spacing w:val="-6"/>
        </w:rPr>
        <w:t>3</w:t>
      </w:r>
      <w:r w:rsidRPr="00E1485B">
        <w:rPr>
          <w:rFonts w:hint="eastAsia"/>
          <w:color w:val="000000" w:themeColor="text1"/>
          <w:spacing w:val="-6"/>
        </w:rPr>
        <w:t>项</w:t>
      </w:r>
      <w:r>
        <w:rPr>
          <w:rFonts w:hint="eastAsia"/>
          <w:color w:val="000000" w:themeColor="text1"/>
          <w:spacing w:val="-6"/>
        </w:rPr>
        <w:t>：</w:t>
      </w:r>
      <w:r w:rsidRPr="00E1485B">
        <w:rPr>
          <w:rFonts w:hint="eastAsia"/>
          <w:color w:val="000000" w:themeColor="text1"/>
          <w:spacing w:val="-6"/>
        </w:rPr>
        <w:t>“商标代理机构应当遵循诚实信用原则。知道或者应当知道委托人申请商标注册属于下列情形之一的，不得接受其委托：……（二）</w:t>
      </w:r>
      <w:r w:rsidRPr="00E1485B">
        <w:rPr>
          <w:rFonts w:hint="eastAsia"/>
          <w:color w:val="000000" w:themeColor="text1"/>
        </w:rPr>
        <w:t>属于商标法第十五条规定的；（三）属于商标法第三十二条规定的</w:t>
      </w:r>
      <w:r>
        <w:rPr>
          <w:color w:val="000000" w:themeColor="text1"/>
        </w:rPr>
        <w:t>。</w:t>
      </w:r>
      <w:r w:rsidRPr="00E1485B">
        <w:rPr>
          <w:rFonts w:hint="eastAsia"/>
          <w:color w:val="000000" w:themeColor="text1"/>
        </w:rPr>
        <w:t>”第</w:t>
      </w:r>
      <w:r w:rsidRPr="00E1485B">
        <w:rPr>
          <w:rFonts w:hint="eastAsia"/>
          <w:color w:val="000000" w:themeColor="text1"/>
        </w:rPr>
        <w:t>13</w:t>
      </w:r>
      <w:r w:rsidRPr="00E1485B">
        <w:rPr>
          <w:rFonts w:hint="eastAsia"/>
          <w:color w:val="000000" w:themeColor="text1"/>
        </w:rPr>
        <w:t>条</w:t>
      </w:r>
      <w:r>
        <w:rPr>
          <w:color w:val="000000" w:themeColor="text1"/>
        </w:rPr>
        <w:t>（略）</w:t>
      </w:r>
      <w:r w:rsidRPr="00E1485B">
        <w:rPr>
          <w:rFonts w:hint="eastAsia"/>
          <w:color w:val="000000" w:themeColor="text1"/>
        </w:rPr>
        <w:t>】</w:t>
      </w:r>
    </w:p>
    <w:p w14:paraId="6D6C7D5D"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21" w:name="_Toc182574907"/>
      <w:bookmarkStart w:id="122" w:name="_Toc171063643"/>
      <w:bookmarkStart w:id="123" w:name="_Toc168257630"/>
      <w:r w:rsidRPr="00E1485B">
        <w:rPr>
          <w:rFonts w:eastAsia="楷体_GB2312" w:hint="eastAsia"/>
          <w:bCs/>
          <w:color w:val="000000" w:themeColor="text1"/>
        </w:rPr>
        <w:t>3.3</w:t>
      </w:r>
      <w:r w:rsidRPr="00E1485B">
        <w:rPr>
          <w:rFonts w:eastAsia="楷体_GB2312" w:hint="eastAsia"/>
          <w:bCs/>
          <w:color w:val="000000" w:themeColor="text1"/>
        </w:rPr>
        <w:t>（商标代理机构）申请注册其代理服务以外的商标案</w:t>
      </w:r>
      <w:bookmarkEnd w:id="121"/>
      <w:bookmarkEnd w:id="122"/>
      <w:bookmarkEnd w:id="123"/>
    </w:p>
    <w:p w14:paraId="7612431B"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19</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3</w:t>
      </w:r>
      <w:r w:rsidRPr="00E1485B">
        <w:rPr>
          <w:rFonts w:hint="eastAsia"/>
          <w:color w:val="000000" w:themeColor="text1"/>
        </w:rPr>
        <w:t>项，《规范商标申请注册行为若干规定》第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款、第</w:t>
      </w:r>
      <w:r w:rsidRPr="00E1485B">
        <w:rPr>
          <w:rFonts w:hint="eastAsia"/>
          <w:color w:val="000000" w:themeColor="text1"/>
        </w:rPr>
        <w:t>13</w:t>
      </w:r>
      <w:r w:rsidRPr="00E1485B">
        <w:rPr>
          <w:rFonts w:hint="eastAsia"/>
          <w:color w:val="000000" w:themeColor="text1"/>
        </w:rPr>
        <w:t>条。</w:t>
      </w:r>
    </w:p>
    <w:p w14:paraId="35A5596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示例：某某企业申请注册其代理服务以外的“</w:t>
      </w:r>
      <w:r w:rsidRPr="00E1485B">
        <w:rPr>
          <w:rFonts w:hint="eastAsia"/>
          <w:color w:val="000000" w:themeColor="text1"/>
        </w:rPr>
        <w:t>AA</w:t>
      </w:r>
      <w:r w:rsidRPr="00E1485B">
        <w:rPr>
          <w:rFonts w:hint="eastAsia"/>
          <w:color w:val="000000" w:themeColor="text1"/>
        </w:rPr>
        <w:t>”商标案。</w:t>
      </w:r>
    </w:p>
    <w:p w14:paraId="23644C64"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19</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款“商标代理机构</w:t>
      </w:r>
      <w:r w:rsidRPr="00E1485B">
        <w:rPr>
          <w:rFonts w:hint="eastAsia"/>
          <w:color w:val="000000" w:themeColor="text1"/>
        </w:rPr>
        <w:lastRenderedPageBreak/>
        <w:t>除对其代理服务申请商标注册外，不得申请注册其他商标。”第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3</w:t>
      </w:r>
      <w:r w:rsidRPr="00E1485B">
        <w:rPr>
          <w:rFonts w:hint="eastAsia"/>
          <w:color w:val="000000" w:themeColor="text1"/>
        </w:rPr>
        <w:t>项（略）</w:t>
      </w:r>
    </w:p>
    <w:p w14:paraId="59D36F18"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《规范商标申请注册行为若干规定》第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款：“商标代理机构除对其代理服务申请商标注册外，不得申请注册其他商标，不得以不正当手段扰乱商标代理市场秩序。”第</w:t>
      </w:r>
      <w:r w:rsidRPr="00E1485B">
        <w:rPr>
          <w:rFonts w:hint="eastAsia"/>
          <w:color w:val="000000" w:themeColor="text1"/>
        </w:rPr>
        <w:t>13</w:t>
      </w:r>
      <w:r w:rsidRPr="00E1485B">
        <w:rPr>
          <w:rFonts w:hint="eastAsia"/>
          <w:color w:val="000000" w:themeColor="text1"/>
        </w:rPr>
        <w:t>条（略）】</w:t>
      </w:r>
    </w:p>
    <w:p w14:paraId="1F59D299" w14:textId="77777777" w:rsidR="00FF794B" w:rsidRPr="00E1485B" w:rsidRDefault="00000000" w:rsidP="00E1485B">
      <w:pPr>
        <w:topLinePunct w:val="0"/>
        <w:adjustRightInd w:val="0"/>
        <w:snapToGrid w:val="0"/>
        <w:spacing w:after="0" w:line="574" w:lineRule="exact"/>
        <w:ind w:firstLineChars="200" w:firstLine="632"/>
        <w:outlineLvl w:val="1"/>
        <w:rPr>
          <w:rFonts w:eastAsia="楷体_GB2312"/>
          <w:bCs/>
          <w:color w:val="000000" w:themeColor="text1"/>
        </w:rPr>
      </w:pPr>
      <w:bookmarkStart w:id="124" w:name="_Toc168257631"/>
      <w:bookmarkStart w:id="125" w:name="_Toc171063644"/>
      <w:bookmarkStart w:id="126" w:name="_Toc182574908"/>
      <w:r w:rsidRPr="00E1485B">
        <w:rPr>
          <w:rFonts w:eastAsia="楷体_GB2312" w:hint="eastAsia"/>
          <w:bCs/>
          <w:color w:val="000000" w:themeColor="text1"/>
        </w:rPr>
        <w:t>3.4</w:t>
      </w:r>
      <w:r w:rsidRPr="00E1485B">
        <w:rPr>
          <w:rFonts w:eastAsia="楷体_GB2312" w:hint="eastAsia"/>
          <w:bCs/>
          <w:color w:val="000000" w:themeColor="text1"/>
        </w:rPr>
        <w:t>（商标代理机构）在办理商标事宜中伪造</w:t>
      </w:r>
      <w:r w:rsidRPr="00E1485B">
        <w:rPr>
          <w:rFonts w:eastAsia="楷体_GB2312" w:hint="eastAsia"/>
          <w:bCs/>
          <w:color w:val="000000" w:themeColor="text1"/>
        </w:rPr>
        <w:t>/</w:t>
      </w:r>
      <w:r w:rsidRPr="00E1485B">
        <w:rPr>
          <w:rFonts w:eastAsia="楷体_GB2312" w:hint="eastAsia"/>
          <w:bCs/>
          <w:color w:val="000000" w:themeColor="text1"/>
        </w:rPr>
        <w:t>变造法律文件</w:t>
      </w:r>
      <w:r w:rsidRPr="00E1485B">
        <w:rPr>
          <w:rFonts w:eastAsia="楷体_GB2312" w:hint="eastAsia"/>
          <w:bCs/>
          <w:color w:val="000000" w:themeColor="text1"/>
        </w:rPr>
        <w:t>/</w:t>
      </w:r>
      <w:r w:rsidRPr="00E1485B">
        <w:rPr>
          <w:rFonts w:eastAsia="楷体_GB2312" w:hint="eastAsia"/>
          <w:bCs/>
          <w:color w:val="000000" w:themeColor="text1"/>
        </w:rPr>
        <w:t>印章</w:t>
      </w:r>
      <w:r w:rsidRPr="00E1485B">
        <w:rPr>
          <w:rFonts w:eastAsia="楷体_GB2312" w:hint="eastAsia"/>
          <w:bCs/>
          <w:color w:val="000000" w:themeColor="text1"/>
        </w:rPr>
        <w:t>/</w:t>
      </w:r>
      <w:r w:rsidRPr="00E1485B">
        <w:rPr>
          <w:rFonts w:eastAsia="楷体_GB2312" w:hint="eastAsia"/>
          <w:bCs/>
          <w:color w:val="000000" w:themeColor="text1"/>
        </w:rPr>
        <w:t>签名案</w:t>
      </w:r>
      <w:bookmarkEnd w:id="124"/>
      <w:bookmarkEnd w:id="125"/>
      <w:bookmarkEnd w:id="126"/>
    </w:p>
    <w:p w14:paraId="53F0FA1E"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1</w:t>
      </w:r>
      <w:r w:rsidRPr="00E1485B">
        <w:rPr>
          <w:rFonts w:hint="eastAsia"/>
          <w:color w:val="000000" w:themeColor="text1"/>
        </w:rPr>
        <w:t>项，《商标代理监督管理规定》第</w:t>
      </w:r>
      <w:r w:rsidRPr="00E1485B">
        <w:rPr>
          <w:rFonts w:hint="eastAsia"/>
          <w:color w:val="000000" w:themeColor="text1"/>
        </w:rPr>
        <w:t>27</w:t>
      </w:r>
      <w:r w:rsidRPr="00E1485B">
        <w:rPr>
          <w:rFonts w:hint="eastAsia"/>
          <w:color w:val="000000" w:themeColor="text1"/>
        </w:rPr>
        <w:t>条。</w:t>
      </w:r>
    </w:p>
    <w:p w14:paraId="5EB83620"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示例：某某企业在办理“</w:t>
      </w:r>
      <w:r w:rsidRPr="00E1485B">
        <w:rPr>
          <w:rFonts w:hint="eastAsia"/>
          <w:color w:val="000000" w:themeColor="text1"/>
        </w:rPr>
        <w:t>AA</w:t>
      </w:r>
      <w:r w:rsidRPr="00E1485B">
        <w:rPr>
          <w:rFonts w:hint="eastAsia"/>
          <w:color w:val="000000" w:themeColor="text1"/>
        </w:rPr>
        <w:t>”商标事宜中伪造签名案。</w:t>
      </w:r>
    </w:p>
    <w:p w14:paraId="5C0152AC"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1</w:t>
      </w:r>
      <w:r w:rsidRPr="00E1485B">
        <w:rPr>
          <w:rFonts w:hint="eastAsia"/>
          <w:color w:val="000000" w:themeColor="text1"/>
        </w:rPr>
        <w:t>项：“商标代理机构有下列行为之一的，由工商行政管理部门责令限期改正，给予警告，处一万元以上十万元以下的罚款；对直接负责的主管人员和其他直接责任人员给予警告，处五千元以上五万元以下的罚款；构成犯罪的，依法追究刑事责任：（一）办理商标事宜过程中，伪造、变造或者使用伪造、变造的法律文件、印章、签名的</w:t>
      </w:r>
      <w:r>
        <w:rPr>
          <w:color w:val="000000" w:themeColor="text1"/>
        </w:rPr>
        <w:t>……</w:t>
      </w:r>
      <w:r w:rsidRPr="00E1485B">
        <w:rPr>
          <w:rFonts w:hint="eastAsia"/>
          <w:color w:val="000000" w:themeColor="text1"/>
        </w:rPr>
        <w:t>”</w:t>
      </w:r>
    </w:p>
    <w:p w14:paraId="39CD83A6"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《商标代理监督管理规定》第</w:t>
      </w:r>
      <w:r w:rsidRPr="00E1485B">
        <w:rPr>
          <w:rFonts w:hint="eastAsia"/>
          <w:color w:val="000000" w:themeColor="text1"/>
        </w:rPr>
        <w:t>27</w:t>
      </w:r>
      <w:r w:rsidRPr="00E1485B">
        <w:rPr>
          <w:rFonts w:hint="eastAsia"/>
          <w:color w:val="000000" w:themeColor="text1"/>
        </w:rPr>
        <w:t>条：“有下列情形之一的，属于商标法第六十八条第一款第一项规定的办理商标事宜过程中，伪造、变造或者使用伪造、变造的法律文件、印章、签名的行为：（一）伪造、变造国家机关公文、印章的；（二）伪造、变造国家机关之外其他单位的法律文件、印章的；（三）伪造、变造</w:t>
      </w:r>
      <w:r w:rsidRPr="00E1485B">
        <w:rPr>
          <w:rFonts w:hint="eastAsia"/>
          <w:color w:val="000000" w:themeColor="text1"/>
        </w:rPr>
        <w:lastRenderedPageBreak/>
        <w:t>签名的；（四）知道或者应当知道属于伪造、变造的公文、法律文件、印章、签名，仍然使用的；（五）其他伪造、变造或者使用伪造、变造的法律文件、印章、签名的情形。”】</w:t>
      </w:r>
    </w:p>
    <w:p w14:paraId="1C40581D" w14:textId="77777777" w:rsidR="00FF794B" w:rsidRPr="00E1485B" w:rsidRDefault="00000000" w:rsidP="00E1485B">
      <w:pPr>
        <w:topLinePunct w:val="0"/>
        <w:adjustRightInd w:val="0"/>
        <w:snapToGrid w:val="0"/>
        <w:spacing w:after="0" w:line="574" w:lineRule="exact"/>
        <w:ind w:firstLineChars="200" w:firstLine="632"/>
        <w:outlineLvl w:val="1"/>
        <w:rPr>
          <w:rFonts w:eastAsia="楷体_GB2312"/>
          <w:bCs/>
          <w:color w:val="000000" w:themeColor="text1"/>
        </w:rPr>
      </w:pPr>
      <w:bookmarkStart w:id="127" w:name="_Toc182574909"/>
      <w:bookmarkStart w:id="128" w:name="_Toc168257632"/>
      <w:bookmarkStart w:id="129" w:name="_Toc171063645"/>
      <w:r w:rsidRPr="00E1485B">
        <w:rPr>
          <w:rFonts w:eastAsia="楷体_GB2312" w:hint="eastAsia"/>
          <w:bCs/>
          <w:color w:val="000000" w:themeColor="text1"/>
        </w:rPr>
        <w:t>3.5</w:t>
      </w:r>
      <w:r w:rsidRPr="00E1485B">
        <w:rPr>
          <w:rFonts w:eastAsia="楷体_GB2312" w:hint="eastAsia"/>
          <w:bCs/>
          <w:color w:val="000000" w:themeColor="text1"/>
        </w:rPr>
        <w:t>（商标代理机构）在办理商标事宜中使用伪造</w:t>
      </w:r>
      <w:r w:rsidRPr="00E1485B">
        <w:rPr>
          <w:rFonts w:eastAsia="楷体_GB2312" w:hint="eastAsia"/>
          <w:bCs/>
          <w:color w:val="000000" w:themeColor="text1"/>
        </w:rPr>
        <w:t>/</w:t>
      </w:r>
      <w:r w:rsidRPr="00E1485B">
        <w:rPr>
          <w:rFonts w:eastAsia="楷体_GB2312" w:hint="eastAsia"/>
          <w:bCs/>
          <w:color w:val="000000" w:themeColor="text1"/>
        </w:rPr>
        <w:t>变造的法律文件</w:t>
      </w:r>
      <w:r w:rsidRPr="00E1485B">
        <w:rPr>
          <w:rFonts w:eastAsia="楷体_GB2312" w:hint="eastAsia"/>
          <w:bCs/>
          <w:color w:val="000000" w:themeColor="text1"/>
        </w:rPr>
        <w:t>/</w:t>
      </w:r>
      <w:r w:rsidRPr="00E1485B">
        <w:rPr>
          <w:rFonts w:eastAsia="楷体_GB2312" w:hint="eastAsia"/>
          <w:bCs/>
          <w:color w:val="000000" w:themeColor="text1"/>
        </w:rPr>
        <w:t>印章</w:t>
      </w:r>
      <w:r w:rsidRPr="00E1485B">
        <w:rPr>
          <w:rFonts w:eastAsia="楷体_GB2312" w:hint="eastAsia"/>
          <w:bCs/>
          <w:color w:val="000000" w:themeColor="text1"/>
        </w:rPr>
        <w:t>/</w:t>
      </w:r>
      <w:r w:rsidRPr="00E1485B">
        <w:rPr>
          <w:rFonts w:eastAsia="楷体_GB2312" w:hint="eastAsia"/>
          <w:bCs/>
          <w:color w:val="000000" w:themeColor="text1"/>
        </w:rPr>
        <w:t>签名案</w:t>
      </w:r>
      <w:bookmarkEnd w:id="127"/>
      <w:bookmarkEnd w:id="128"/>
      <w:bookmarkEnd w:id="129"/>
    </w:p>
    <w:p w14:paraId="6B811E15"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1</w:t>
      </w:r>
      <w:r w:rsidRPr="00E1485B">
        <w:rPr>
          <w:rFonts w:hint="eastAsia"/>
          <w:color w:val="000000" w:themeColor="text1"/>
        </w:rPr>
        <w:t>项，《商标代理监督管理规定》第</w:t>
      </w:r>
      <w:r w:rsidRPr="00E1485B">
        <w:rPr>
          <w:rFonts w:hint="eastAsia"/>
          <w:color w:val="000000" w:themeColor="text1"/>
        </w:rPr>
        <w:t>27</w:t>
      </w:r>
      <w:r w:rsidRPr="00E1485B">
        <w:rPr>
          <w:rFonts w:hint="eastAsia"/>
          <w:color w:val="000000" w:themeColor="text1"/>
        </w:rPr>
        <w:t>条。</w:t>
      </w:r>
    </w:p>
    <w:p w14:paraId="536C0BC1"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示例：某某企业在办理“</w:t>
      </w:r>
      <w:r w:rsidRPr="00E1485B">
        <w:rPr>
          <w:rFonts w:hint="eastAsia"/>
          <w:color w:val="000000" w:themeColor="text1"/>
        </w:rPr>
        <w:t>AA</w:t>
      </w:r>
      <w:r w:rsidRPr="00E1485B">
        <w:rPr>
          <w:rFonts w:hint="eastAsia"/>
          <w:color w:val="000000" w:themeColor="text1"/>
        </w:rPr>
        <w:t>”商标事宜中使用伪造的签名案。</w:t>
      </w:r>
    </w:p>
    <w:p w14:paraId="730BDC54"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30" w:name="_Toc182574910"/>
      <w:bookmarkStart w:id="131" w:name="_Toc168257633"/>
      <w:bookmarkStart w:id="132" w:name="_Toc171063646"/>
      <w:r w:rsidRPr="00E1485B">
        <w:rPr>
          <w:rFonts w:eastAsia="楷体_GB2312" w:hint="eastAsia"/>
          <w:bCs/>
          <w:color w:val="000000" w:themeColor="text1"/>
        </w:rPr>
        <w:t>3.6</w:t>
      </w:r>
      <w:r w:rsidRPr="00E1485B">
        <w:rPr>
          <w:rFonts w:eastAsia="楷体_GB2312" w:hint="eastAsia"/>
          <w:bCs/>
          <w:color w:val="000000" w:themeColor="text1"/>
        </w:rPr>
        <w:t>（商标代理机构）以不正当手段扰乱商标代理市场秩序案</w:t>
      </w:r>
      <w:bookmarkEnd w:id="130"/>
      <w:bookmarkEnd w:id="131"/>
      <w:bookmarkEnd w:id="132"/>
    </w:p>
    <w:p w14:paraId="29106DF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项，《商标代理监督管理规定》第</w:t>
      </w:r>
      <w:r w:rsidRPr="00E1485B">
        <w:rPr>
          <w:rFonts w:hint="eastAsia"/>
          <w:color w:val="000000" w:themeColor="text1"/>
        </w:rPr>
        <w:t>29</w:t>
      </w:r>
      <w:r w:rsidRPr="00E1485B">
        <w:rPr>
          <w:rFonts w:hint="eastAsia"/>
          <w:color w:val="000000" w:themeColor="text1"/>
        </w:rPr>
        <w:t>条。</w:t>
      </w:r>
    </w:p>
    <w:p w14:paraId="7657627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示例：某某企业以不正当手段扰乱商标代理市场秩序案。</w:t>
      </w:r>
    </w:p>
    <w:p w14:paraId="116A3360"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商标代理机构有下列行为之一的，由工商行政管理部门责令限期改正，给予警告，处一万元以上十万元以下的罚款；对直接负责的主管人员和其他直接责任人员给予警告，处五千元以上五万元以下的罚款；构成犯罪的，依法追究刑事责任……（二）以诋毁其他商标代理机构等手段招徕商标代理业务或者以其他不正当手段扰乱商标代理市场秩序的……”</w:t>
      </w:r>
    </w:p>
    <w:p w14:paraId="324194F6"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《商标代理监督管理规定》第</w:t>
      </w:r>
      <w:r w:rsidRPr="00E1485B">
        <w:rPr>
          <w:rFonts w:hint="eastAsia"/>
          <w:color w:val="000000" w:themeColor="text1"/>
        </w:rPr>
        <w:t>29</w:t>
      </w:r>
      <w:r w:rsidRPr="00E1485B">
        <w:rPr>
          <w:rFonts w:hint="eastAsia"/>
          <w:color w:val="000000" w:themeColor="text1"/>
        </w:rPr>
        <w:t>条：“有下列情形之一的，属于商标法第六十八条第一款第二项规定的以其他不正当手段扰</w:t>
      </w:r>
      <w:r w:rsidRPr="00E1485B">
        <w:rPr>
          <w:rFonts w:hint="eastAsia"/>
          <w:color w:val="000000" w:themeColor="text1"/>
        </w:rPr>
        <w:lastRenderedPageBreak/>
        <w:t>乱商标代理市场秩序的行为：（一）知道或者应当知道委托人以欺骗手段或者其他不正当手段申请注册，或者利用突发事件、公众人物、舆论热点等信息，恶意申请注册有害于社会主义道德风尚或者有其他不良影响的商标，仍接受委托的；（二）向从事商标注册和管理工作的人员进行贿赂或者利益输送，或者违反规定获取尚未公开的商标注册相关信息、请托转递涉案材料等，牟取不正当利益的；（三）违反法律法规和国家有关从业限制的规定，</w:t>
      </w:r>
      <w:proofErr w:type="gramStart"/>
      <w:r w:rsidRPr="00E1485B">
        <w:rPr>
          <w:rFonts w:hint="eastAsia"/>
          <w:color w:val="000000" w:themeColor="text1"/>
        </w:rPr>
        <w:t>聘用曾</w:t>
      </w:r>
      <w:proofErr w:type="gramEnd"/>
      <w:r w:rsidRPr="00E1485B">
        <w:rPr>
          <w:rFonts w:hint="eastAsia"/>
          <w:color w:val="000000" w:themeColor="text1"/>
        </w:rPr>
        <w:t>从事商标注册和管理工作的人员，经知识产权管理部门告知后，拖延或者拒绝纠正其聘用行为的；（四）代理不同的委托人申请注册相同或者类似商品或者服务上的相同商标的，申请时在先商标已经无效的除外；（五）知道或者应当知道转让商标属于恶意申请的注册商标，</w:t>
      </w:r>
      <w:proofErr w:type="gramStart"/>
      <w:r w:rsidRPr="00E1485B">
        <w:rPr>
          <w:rFonts w:hint="eastAsia"/>
          <w:color w:val="000000" w:themeColor="text1"/>
        </w:rPr>
        <w:t>仍帮助</w:t>
      </w:r>
      <w:proofErr w:type="gramEnd"/>
      <w:r w:rsidRPr="00E1485B">
        <w:rPr>
          <w:rFonts w:hint="eastAsia"/>
          <w:color w:val="000000" w:themeColor="text1"/>
        </w:rPr>
        <w:t>恶意注册人办理转让的；（六）假冒国家机关官方网站、邮箱、电话等或者以国家机关工作人员的名义提供虚假信息误导公众，或者向委托人提供商标业务相关材料或者收取费用牟取不正当利益的；（七）知道或者应当知道委托人滥用商标权仍接受委托，或者指使商标权利人滥用商标权牟取不正当利益的；（八）知道或者应当知道委托人使用的是伪造、变造、编造的虚假商标材料，</w:t>
      </w:r>
      <w:proofErr w:type="gramStart"/>
      <w:r w:rsidRPr="00E1485B">
        <w:rPr>
          <w:rFonts w:hint="eastAsia"/>
          <w:color w:val="000000" w:themeColor="text1"/>
        </w:rPr>
        <w:t>仍帮助</w:t>
      </w:r>
      <w:proofErr w:type="gramEnd"/>
      <w:r w:rsidRPr="00E1485B">
        <w:rPr>
          <w:rFonts w:hint="eastAsia"/>
          <w:color w:val="000000" w:themeColor="text1"/>
        </w:rPr>
        <w:t>委托人提交，或者与委托人恶意串通制作、提交虚假商标申请等材料的；（九）虚构事实向主管部门举报其他商标代理机构的；（十）为排挤竞争对手，以低于成本的价格提供服务的；（十一）其他以不正当手段扰乱商标代理市场秩序的情</w:t>
      </w:r>
      <w:r w:rsidRPr="00E1485B">
        <w:rPr>
          <w:rFonts w:hint="eastAsia"/>
          <w:color w:val="000000" w:themeColor="text1"/>
        </w:rPr>
        <w:lastRenderedPageBreak/>
        <w:t>形。”】</w:t>
      </w:r>
    </w:p>
    <w:p w14:paraId="18FC65DB"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33" w:name="_Toc168257634"/>
      <w:bookmarkStart w:id="134" w:name="_Toc182574911"/>
      <w:bookmarkStart w:id="135" w:name="_Toc171063647"/>
      <w:r w:rsidRPr="00E1485B">
        <w:rPr>
          <w:rFonts w:eastAsia="楷体_GB2312" w:hint="eastAsia"/>
          <w:bCs/>
          <w:color w:val="000000" w:themeColor="text1"/>
        </w:rPr>
        <w:t>3.6.1</w:t>
      </w:r>
      <w:r w:rsidRPr="00E1485B">
        <w:rPr>
          <w:rFonts w:eastAsia="楷体_GB2312" w:hint="eastAsia"/>
          <w:bCs/>
          <w:color w:val="000000" w:themeColor="text1"/>
        </w:rPr>
        <w:t>（商标代理机构）以诋毁等手段招徕商标代理业务案</w:t>
      </w:r>
      <w:bookmarkEnd w:id="133"/>
      <w:bookmarkEnd w:id="134"/>
      <w:bookmarkEnd w:id="135"/>
    </w:p>
    <w:p w14:paraId="25DC36C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项，《商标代理监督管理规定》第</w:t>
      </w:r>
      <w:r w:rsidRPr="00E1485B">
        <w:rPr>
          <w:rFonts w:hint="eastAsia"/>
          <w:color w:val="000000" w:themeColor="text1"/>
        </w:rPr>
        <w:t>28</w:t>
      </w:r>
      <w:r w:rsidRPr="00E1485B">
        <w:rPr>
          <w:rFonts w:hint="eastAsia"/>
          <w:color w:val="000000" w:themeColor="text1"/>
        </w:rPr>
        <w:t>条。</w:t>
      </w:r>
    </w:p>
    <w:p w14:paraId="0C2E87A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示例：某某企业以诋毁手段招徕商标代理业务案。</w:t>
      </w:r>
    </w:p>
    <w:p w14:paraId="7016C1D8"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项（略）</w:t>
      </w:r>
    </w:p>
    <w:p w14:paraId="341773CE"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《商标代理监督管理规定》第</w:t>
      </w:r>
      <w:r w:rsidRPr="00E1485B">
        <w:rPr>
          <w:rFonts w:hint="eastAsia"/>
          <w:color w:val="000000" w:themeColor="text1"/>
        </w:rPr>
        <w:t>28</w:t>
      </w:r>
      <w:r w:rsidRPr="00E1485B">
        <w:rPr>
          <w:rFonts w:hint="eastAsia"/>
          <w:color w:val="000000" w:themeColor="text1"/>
        </w:rPr>
        <w:t>条</w:t>
      </w:r>
      <w:r>
        <w:rPr>
          <w:rFonts w:hint="eastAsia"/>
          <w:color w:val="000000" w:themeColor="text1"/>
        </w:rPr>
        <w:t>：</w:t>
      </w:r>
      <w:r w:rsidRPr="00E1485B">
        <w:rPr>
          <w:rFonts w:hint="eastAsia"/>
          <w:color w:val="000000" w:themeColor="text1"/>
        </w:rPr>
        <w:t>“有下列情形之一的，属于以诋毁其他商标代理机构等手段招徕商标代理业务的行为：（一）编造、传播虚假信息或者误导性信息，损害其他商标代理机构商业声誉的；（二）教唆、帮助他人编造、传播虚假信息或者误导性信息，损害其他商标代理机构商业声誉的；（三）其他以诋毁其他商标代理机构等手段招徕商标代理业务的情形。”】</w:t>
      </w:r>
    </w:p>
    <w:p w14:paraId="02C274E4"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36" w:name="_Toc168257635"/>
      <w:bookmarkStart w:id="137" w:name="_Toc171063648"/>
      <w:bookmarkStart w:id="138" w:name="_Toc182574912"/>
      <w:r w:rsidRPr="00E1485B">
        <w:rPr>
          <w:rFonts w:eastAsia="楷体_GB2312" w:hint="eastAsia"/>
          <w:bCs/>
          <w:color w:val="000000" w:themeColor="text1"/>
        </w:rPr>
        <w:t>3.6.2</w:t>
      </w:r>
      <w:r w:rsidRPr="00E1485B">
        <w:rPr>
          <w:rFonts w:eastAsia="楷体_GB2312" w:hint="eastAsia"/>
          <w:bCs/>
          <w:color w:val="000000" w:themeColor="text1"/>
        </w:rPr>
        <w:t>（商标代理机构）以欺诈</w:t>
      </w:r>
      <w:r w:rsidRPr="00E1485B">
        <w:rPr>
          <w:rFonts w:eastAsia="楷体_GB2312" w:hint="eastAsia"/>
          <w:bCs/>
          <w:color w:val="000000" w:themeColor="text1"/>
        </w:rPr>
        <w:t>/</w:t>
      </w:r>
      <w:r w:rsidRPr="00E1485B">
        <w:rPr>
          <w:rFonts w:eastAsia="楷体_GB2312" w:hint="eastAsia"/>
          <w:bCs/>
          <w:color w:val="000000" w:themeColor="text1"/>
        </w:rPr>
        <w:t>虚假宣传</w:t>
      </w:r>
      <w:r w:rsidRPr="00E1485B">
        <w:rPr>
          <w:rFonts w:eastAsia="楷体_GB2312" w:hint="eastAsia"/>
          <w:bCs/>
          <w:color w:val="000000" w:themeColor="text1"/>
        </w:rPr>
        <w:t>/</w:t>
      </w:r>
      <w:r w:rsidRPr="00E1485B">
        <w:rPr>
          <w:rFonts w:eastAsia="楷体_GB2312" w:hint="eastAsia"/>
          <w:bCs/>
          <w:color w:val="000000" w:themeColor="text1"/>
        </w:rPr>
        <w:t>引人误解</w:t>
      </w:r>
      <w:r w:rsidRPr="00E1485B">
        <w:rPr>
          <w:rFonts w:eastAsia="楷体_GB2312" w:hint="eastAsia"/>
          <w:bCs/>
          <w:color w:val="000000" w:themeColor="text1"/>
        </w:rPr>
        <w:t>/</w:t>
      </w:r>
      <w:r w:rsidRPr="00E1485B">
        <w:rPr>
          <w:rFonts w:eastAsia="楷体_GB2312" w:hint="eastAsia"/>
          <w:bCs/>
          <w:color w:val="000000" w:themeColor="text1"/>
        </w:rPr>
        <w:t>商业贿赂等方式招徕商标代理业务案</w:t>
      </w:r>
      <w:bookmarkEnd w:id="136"/>
      <w:bookmarkEnd w:id="137"/>
      <w:bookmarkEnd w:id="138"/>
    </w:p>
    <w:p w14:paraId="790AF424"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项，《中华人民共和国商标法实施条例》第</w:t>
      </w:r>
      <w:r w:rsidRPr="00E1485B">
        <w:rPr>
          <w:rFonts w:hint="eastAsia"/>
          <w:color w:val="000000" w:themeColor="text1"/>
        </w:rPr>
        <w:t>88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项，《商标代理监督管理规定》第</w:t>
      </w:r>
      <w:r w:rsidRPr="00E1485B">
        <w:rPr>
          <w:rFonts w:hint="eastAsia"/>
          <w:color w:val="000000" w:themeColor="text1"/>
        </w:rPr>
        <w:t>31</w:t>
      </w:r>
      <w:r w:rsidRPr="00E1485B">
        <w:rPr>
          <w:rFonts w:hint="eastAsia"/>
          <w:color w:val="000000" w:themeColor="text1"/>
        </w:rPr>
        <w:t>条。</w:t>
      </w:r>
    </w:p>
    <w:p w14:paraId="3444F474"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示例：某某企业以欺诈方式招徕商标代理业务案。</w:t>
      </w:r>
    </w:p>
    <w:p w14:paraId="5462DBC8"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项（略）</w:t>
      </w:r>
    </w:p>
    <w:p w14:paraId="6F967918"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《中华人民共和国商标法实施条例》第</w:t>
      </w:r>
      <w:r w:rsidRPr="00E1485B">
        <w:rPr>
          <w:rFonts w:hint="eastAsia"/>
          <w:color w:val="000000" w:themeColor="text1"/>
        </w:rPr>
        <w:t>88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项：“下列行为属于商标法第六十八条第一款第二项规定的以其他不正当手</w:t>
      </w:r>
      <w:r w:rsidRPr="00E1485B">
        <w:rPr>
          <w:rFonts w:hint="eastAsia"/>
          <w:color w:val="000000" w:themeColor="text1"/>
        </w:rPr>
        <w:lastRenderedPageBreak/>
        <w:t>段扰乱商标代理市场秩序的行为：（一）以欺诈、虚假宣传、引人误解或者商业贿赂等方式招徕业务的……”</w:t>
      </w:r>
    </w:p>
    <w:p w14:paraId="7AB08E11"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《商标代理监督管理规定》第</w:t>
      </w:r>
      <w:r w:rsidRPr="00E1485B">
        <w:rPr>
          <w:rFonts w:hint="eastAsia"/>
          <w:color w:val="000000" w:themeColor="text1"/>
        </w:rPr>
        <w:t>31</w:t>
      </w:r>
      <w:r w:rsidRPr="00E1485B">
        <w:rPr>
          <w:rFonts w:hint="eastAsia"/>
          <w:color w:val="000000" w:themeColor="text1"/>
        </w:rPr>
        <w:t>条：“有下列情形之一的，属于以欺诈、虚假宣传、引人误解或者商业贿赂等方式招徕业务的行为：（一）与他人恶意串通或者虚构事实，诱骗委托人委托其办理商标事宜的；（二）以承诺结果、夸大自身代理业务成功率等形式误导委托人的；（三）伪造或者变造荣誉、资质资格，欺骗、误导公众的；（四）以盗窃、贿赂、欺诈、胁迫或者其他不正当手段获取商标信息，或者披露、使用、允许他人使用以前述手段获取的商标信息，以谋取交易机会的；（五）明示或者暗示可以通过非正常方式加速办理商标事宜，或者提高办理商标事宜成功率，误导委托人的；（六）以给予财物或者其他手段贿赂单位或者个人，以谋取交易机会的；（七）其他以不正当手段招徕商标代理业务的情形。”】</w:t>
      </w:r>
    </w:p>
    <w:p w14:paraId="62472839"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39" w:name="_Toc171063649"/>
      <w:bookmarkStart w:id="140" w:name="_Toc168257636"/>
      <w:bookmarkStart w:id="141" w:name="_Toc182574913"/>
      <w:r w:rsidRPr="00E1485B">
        <w:rPr>
          <w:rFonts w:eastAsia="楷体_GB2312" w:hint="eastAsia"/>
          <w:bCs/>
          <w:color w:val="000000" w:themeColor="text1"/>
        </w:rPr>
        <w:t>3.6.3</w:t>
      </w:r>
      <w:r w:rsidRPr="00E1485B">
        <w:rPr>
          <w:rFonts w:eastAsia="楷体_GB2312" w:hint="eastAsia"/>
          <w:bCs/>
          <w:color w:val="000000" w:themeColor="text1"/>
        </w:rPr>
        <w:t>（商标代理机构）在办理商标事宜中提供虚假证据案</w:t>
      </w:r>
      <w:bookmarkEnd w:id="139"/>
      <w:bookmarkEnd w:id="140"/>
      <w:bookmarkEnd w:id="141"/>
    </w:p>
    <w:p w14:paraId="5EDEEAE5"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项，《中华人民共和国商标法实施条例》第</w:t>
      </w:r>
      <w:r w:rsidRPr="00E1485B">
        <w:rPr>
          <w:rFonts w:hint="eastAsia"/>
          <w:color w:val="000000" w:themeColor="text1"/>
        </w:rPr>
        <w:t>88</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项，《商标代理监督管理规定》第</w:t>
      </w:r>
      <w:r w:rsidRPr="00E1485B">
        <w:rPr>
          <w:rFonts w:hint="eastAsia"/>
          <w:color w:val="000000" w:themeColor="text1"/>
        </w:rPr>
        <w:t>29</w:t>
      </w:r>
      <w:r w:rsidRPr="00E1485B">
        <w:rPr>
          <w:rFonts w:hint="eastAsia"/>
          <w:color w:val="000000" w:themeColor="text1"/>
        </w:rPr>
        <w:t>条第</w:t>
      </w:r>
      <w:r w:rsidRPr="00E1485B">
        <w:rPr>
          <w:rFonts w:hint="eastAsia"/>
          <w:color w:val="000000" w:themeColor="text1"/>
        </w:rPr>
        <w:t>8</w:t>
      </w:r>
      <w:r w:rsidRPr="00E1485B">
        <w:rPr>
          <w:rFonts w:hint="eastAsia"/>
          <w:color w:val="000000" w:themeColor="text1"/>
        </w:rPr>
        <w:t>项。</w:t>
      </w:r>
    </w:p>
    <w:p w14:paraId="28E64B61"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示例：某某企业在办理“</w:t>
      </w:r>
      <w:r w:rsidRPr="00E1485B">
        <w:rPr>
          <w:rFonts w:hint="eastAsia"/>
          <w:color w:val="000000" w:themeColor="text1"/>
        </w:rPr>
        <w:t>AA</w:t>
      </w:r>
      <w:r w:rsidRPr="00E1485B">
        <w:rPr>
          <w:rFonts w:hint="eastAsia"/>
          <w:color w:val="000000" w:themeColor="text1"/>
        </w:rPr>
        <w:t>”商标事宜中提供虚假证据案。</w:t>
      </w:r>
    </w:p>
    <w:p w14:paraId="25E68934"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项（略）</w:t>
      </w:r>
    </w:p>
    <w:p w14:paraId="182A55E0"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《中华人民共和国商标法实施条例》第</w:t>
      </w:r>
      <w:r w:rsidRPr="00E1485B">
        <w:rPr>
          <w:rFonts w:hint="eastAsia"/>
          <w:color w:val="000000" w:themeColor="text1"/>
        </w:rPr>
        <w:t>88</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项：“下列</w:t>
      </w:r>
      <w:r w:rsidRPr="00E1485B">
        <w:rPr>
          <w:rFonts w:hint="eastAsia"/>
          <w:color w:val="000000" w:themeColor="text1"/>
        </w:rPr>
        <w:lastRenderedPageBreak/>
        <w:t>行为属于商标法第六十八条第一款第二项规定的以其他不正当手段扰乱商标代理市场秩序的行为：……（二）隐瞒事实，提供虚假证据，或者威胁、诱导他人隐瞒事实，提供虚假证据的；……”</w:t>
      </w:r>
    </w:p>
    <w:p w14:paraId="2B2D3EE1"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《商标代理监督管理规定》第</w:t>
      </w:r>
      <w:r w:rsidRPr="00E1485B">
        <w:rPr>
          <w:rFonts w:hint="eastAsia"/>
          <w:color w:val="000000" w:themeColor="text1"/>
        </w:rPr>
        <w:t>29</w:t>
      </w:r>
      <w:r w:rsidRPr="00E1485B">
        <w:rPr>
          <w:rFonts w:hint="eastAsia"/>
          <w:color w:val="000000" w:themeColor="text1"/>
        </w:rPr>
        <w:t>条第</w:t>
      </w:r>
      <w:r w:rsidRPr="00E1485B">
        <w:rPr>
          <w:rFonts w:hint="eastAsia"/>
          <w:color w:val="000000" w:themeColor="text1"/>
        </w:rPr>
        <w:t>8</w:t>
      </w:r>
      <w:r w:rsidRPr="00E1485B">
        <w:rPr>
          <w:rFonts w:hint="eastAsia"/>
          <w:color w:val="000000" w:themeColor="text1"/>
        </w:rPr>
        <w:t>项（略）】</w:t>
      </w:r>
    </w:p>
    <w:p w14:paraId="01D202AD"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42" w:name="_Toc182574914"/>
      <w:bookmarkStart w:id="143" w:name="_Toc168257637"/>
      <w:bookmarkStart w:id="144" w:name="_Toc171063650"/>
      <w:r w:rsidRPr="00E1485B">
        <w:rPr>
          <w:rFonts w:eastAsia="楷体_GB2312" w:hint="eastAsia"/>
          <w:bCs/>
          <w:color w:val="000000" w:themeColor="text1"/>
        </w:rPr>
        <w:t>3.6.4</w:t>
      </w:r>
      <w:r w:rsidRPr="00E1485B">
        <w:rPr>
          <w:rFonts w:eastAsia="楷体_GB2312" w:hint="eastAsia"/>
          <w:bCs/>
          <w:color w:val="000000" w:themeColor="text1"/>
        </w:rPr>
        <w:t>（商标代理机构）滥用商标权牟取不正当利益案</w:t>
      </w:r>
      <w:bookmarkEnd w:id="142"/>
      <w:bookmarkEnd w:id="143"/>
      <w:bookmarkEnd w:id="144"/>
    </w:p>
    <w:p w14:paraId="70BD5E84"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项，《商标代理监督管理规定》第</w:t>
      </w:r>
      <w:r w:rsidRPr="00E1485B">
        <w:rPr>
          <w:rFonts w:hint="eastAsia"/>
          <w:color w:val="000000" w:themeColor="text1"/>
        </w:rPr>
        <w:t>29</w:t>
      </w:r>
      <w:r w:rsidRPr="00E1485B">
        <w:rPr>
          <w:rFonts w:hint="eastAsia"/>
          <w:color w:val="000000" w:themeColor="text1"/>
        </w:rPr>
        <w:t>条第</w:t>
      </w:r>
      <w:r w:rsidRPr="00E1485B">
        <w:rPr>
          <w:rFonts w:hint="eastAsia"/>
          <w:color w:val="000000" w:themeColor="text1"/>
        </w:rPr>
        <w:t>7</w:t>
      </w:r>
      <w:r w:rsidRPr="00E1485B">
        <w:rPr>
          <w:rFonts w:hint="eastAsia"/>
          <w:color w:val="000000" w:themeColor="text1"/>
        </w:rPr>
        <w:t>项。</w:t>
      </w:r>
    </w:p>
    <w:p w14:paraId="2BDFEC9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示例：某某企业滥用商标权牟取不正当利益案。</w:t>
      </w:r>
    </w:p>
    <w:p w14:paraId="4883FFFF"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45" w:name="_Toc171063651"/>
      <w:bookmarkStart w:id="146" w:name="_Toc168257638"/>
      <w:bookmarkStart w:id="147" w:name="_Toc182574915"/>
      <w:r w:rsidRPr="00E1485B">
        <w:rPr>
          <w:rFonts w:eastAsia="楷体_GB2312" w:hint="eastAsia"/>
          <w:bCs/>
          <w:color w:val="000000" w:themeColor="text1"/>
        </w:rPr>
        <w:t>3.6.5</w:t>
      </w:r>
      <w:r w:rsidRPr="00E1485B">
        <w:rPr>
          <w:rFonts w:eastAsia="楷体_GB2312" w:hint="eastAsia"/>
          <w:bCs/>
          <w:color w:val="000000" w:themeColor="text1"/>
        </w:rPr>
        <w:t>（商标代理机构）在商标案件中接受有利益冲突的双方当事人委托案</w:t>
      </w:r>
      <w:bookmarkEnd w:id="145"/>
      <w:bookmarkEnd w:id="146"/>
      <w:bookmarkEnd w:id="147"/>
    </w:p>
    <w:p w14:paraId="0B00BABF"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项，《中华人民共和国商标法实施条例》第</w:t>
      </w:r>
      <w:r w:rsidRPr="00E1485B">
        <w:rPr>
          <w:rFonts w:hint="eastAsia"/>
          <w:color w:val="000000" w:themeColor="text1"/>
        </w:rPr>
        <w:t>88</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项，《商标代理监督管理规定》第</w:t>
      </w:r>
      <w:r w:rsidRPr="00E1485B">
        <w:rPr>
          <w:rFonts w:hint="eastAsia"/>
          <w:color w:val="000000" w:themeColor="text1"/>
        </w:rPr>
        <w:t>32</w:t>
      </w:r>
      <w:r w:rsidRPr="00E1485B">
        <w:rPr>
          <w:rFonts w:hint="eastAsia"/>
          <w:color w:val="000000" w:themeColor="text1"/>
        </w:rPr>
        <w:t>条。</w:t>
      </w:r>
    </w:p>
    <w:p w14:paraId="3608F473"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示例：某某企业在商标案件中接受有利益冲突的双方当事人委托案。</w:t>
      </w:r>
    </w:p>
    <w:p w14:paraId="1096A90F"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《中华人民共和国商标法》第</w:t>
      </w:r>
      <w:r w:rsidRPr="00E1485B">
        <w:rPr>
          <w:rFonts w:hint="eastAsia"/>
          <w:color w:val="000000" w:themeColor="text1"/>
        </w:rPr>
        <w:t>68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项（略）</w:t>
      </w:r>
    </w:p>
    <w:p w14:paraId="7EE070A6"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《中华人民共和国商标法实施条例》第</w:t>
      </w:r>
      <w:r w:rsidRPr="00E1485B">
        <w:rPr>
          <w:rFonts w:hint="eastAsia"/>
          <w:color w:val="000000" w:themeColor="text1"/>
        </w:rPr>
        <w:t>88</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项：“下列行为属于商标法第六十八条第一款第二项规定的以其他不正当手段扰乱商标代理市场秩序的行为：……（三）在同一商标案件中接受有利益冲突的双方当事人委托的。”</w:t>
      </w:r>
    </w:p>
    <w:p w14:paraId="034E8619"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《商标代理监督管理规定》第</w:t>
      </w:r>
      <w:r w:rsidRPr="00E1485B">
        <w:rPr>
          <w:rFonts w:hint="eastAsia"/>
          <w:color w:val="000000" w:themeColor="text1"/>
        </w:rPr>
        <w:t>32</w:t>
      </w:r>
      <w:r w:rsidRPr="00E1485B">
        <w:rPr>
          <w:rFonts w:hint="eastAsia"/>
          <w:color w:val="000000" w:themeColor="text1"/>
        </w:rPr>
        <w:t>条：“有下列情形之一的，</w:t>
      </w:r>
      <w:r w:rsidRPr="00E1485B">
        <w:rPr>
          <w:rFonts w:hint="eastAsia"/>
          <w:color w:val="000000" w:themeColor="text1"/>
        </w:rPr>
        <w:lastRenderedPageBreak/>
        <w:t>属于商标法实施条例第八十八条第三项规定的在同一商标案件中接受有利益冲突的双方当事人委托的行为：（一）在商标异议、撤销、宣告无效案件或者复审、诉讼程序中接受双方当事人委托的；（二）曾代理委托人申请商标注册，又代理其他人对同一商标提出商标异议、撤销、宣告无效申请的；（三）其他在同一案件中接受有利益冲突的双方当事人委托的情形。”】</w:t>
      </w:r>
    </w:p>
    <w:p w14:paraId="767B0EDF"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48" w:name="_Toc171063652"/>
      <w:bookmarkStart w:id="149" w:name="_Toc168257639"/>
      <w:bookmarkStart w:id="150" w:name="_Toc182574916"/>
      <w:r w:rsidRPr="00E1485B">
        <w:rPr>
          <w:rFonts w:eastAsia="楷体_GB2312" w:hint="eastAsia"/>
          <w:bCs/>
          <w:color w:val="000000" w:themeColor="text1"/>
        </w:rPr>
        <w:t>3.7</w:t>
      </w:r>
      <w:r w:rsidRPr="00E1485B">
        <w:rPr>
          <w:rFonts w:eastAsia="楷体_GB2312" w:hint="eastAsia"/>
          <w:bCs/>
          <w:color w:val="000000" w:themeColor="text1"/>
        </w:rPr>
        <w:t>（商标代理机构）未依照规定进行商标代理备案</w:t>
      </w:r>
      <w:proofErr w:type="gramStart"/>
      <w:r w:rsidRPr="00E1485B">
        <w:rPr>
          <w:rFonts w:eastAsia="楷体_GB2312" w:hint="eastAsia"/>
          <w:bCs/>
          <w:color w:val="000000" w:themeColor="text1"/>
        </w:rPr>
        <w:t>案</w:t>
      </w:r>
      <w:bookmarkEnd w:id="148"/>
      <w:bookmarkEnd w:id="149"/>
      <w:bookmarkEnd w:id="150"/>
      <w:proofErr w:type="gramEnd"/>
    </w:p>
    <w:p w14:paraId="69F67E24"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法条：《商标代理监督管理规定》第</w:t>
      </w:r>
      <w:r w:rsidRPr="00E1485B">
        <w:rPr>
          <w:rFonts w:hint="eastAsia"/>
          <w:color w:val="000000" w:themeColor="text1"/>
        </w:rPr>
        <w:t>36</w:t>
      </w:r>
      <w:r w:rsidRPr="00E1485B">
        <w:rPr>
          <w:rFonts w:hint="eastAsia"/>
          <w:color w:val="000000" w:themeColor="text1"/>
        </w:rPr>
        <w:t>条。</w:t>
      </w:r>
    </w:p>
    <w:p w14:paraId="3052290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示例：某某企业未依照规定进行商标代理备案</w:t>
      </w:r>
      <w:proofErr w:type="gramStart"/>
      <w:r w:rsidRPr="00E1485B">
        <w:rPr>
          <w:rFonts w:hint="eastAsia"/>
          <w:color w:val="000000" w:themeColor="text1"/>
        </w:rPr>
        <w:t>案</w:t>
      </w:r>
      <w:proofErr w:type="gramEnd"/>
      <w:r w:rsidRPr="00E1485B">
        <w:rPr>
          <w:rFonts w:hint="eastAsia"/>
          <w:color w:val="000000" w:themeColor="text1"/>
        </w:rPr>
        <w:t>。</w:t>
      </w:r>
    </w:p>
    <w:p w14:paraId="5AFCFEB5"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【《商标代理监督管理规定》第</w:t>
      </w:r>
      <w:r w:rsidRPr="00E1485B">
        <w:rPr>
          <w:rFonts w:hint="eastAsia"/>
          <w:color w:val="000000" w:themeColor="text1"/>
        </w:rPr>
        <w:t>36</w:t>
      </w:r>
      <w:r w:rsidRPr="00E1485B">
        <w:rPr>
          <w:rFonts w:hint="eastAsia"/>
          <w:color w:val="000000" w:themeColor="text1"/>
        </w:rPr>
        <w:t>条：“从事商标代理业务的商标代理机构，未依法办理备案、变更备案、延续备案或者注销备案，未妥善处理未办结的商标代理业务，或者违反本规定第十五条第四款规定，损害委托人利益或者扰乱商标代理市场秩序的，由国家知识产权局予以通报，并记入商标代理机构信用档案。商标代理机构有前款所述情形的，由市场监督管理部门责令限期改正；期满不改正的，给予警告，情节严重的，处十万元以下罚款。”】</w:t>
      </w:r>
    </w:p>
    <w:p w14:paraId="36C447B0"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51" w:name="_Toc182574917"/>
      <w:bookmarkStart w:id="152" w:name="_Toc171063653"/>
      <w:bookmarkStart w:id="153" w:name="_Toc168257640"/>
      <w:r w:rsidRPr="00E1485B">
        <w:rPr>
          <w:rFonts w:eastAsia="楷体_GB2312" w:hint="eastAsia"/>
          <w:bCs/>
          <w:color w:val="000000" w:themeColor="text1"/>
        </w:rPr>
        <w:t>3.8</w:t>
      </w:r>
      <w:r w:rsidRPr="00E1485B">
        <w:rPr>
          <w:rFonts w:eastAsia="楷体_GB2312" w:hint="eastAsia"/>
          <w:bCs/>
          <w:color w:val="000000" w:themeColor="text1"/>
        </w:rPr>
        <w:t>（商标代理机构）损害申请商标注册委托人利益案</w:t>
      </w:r>
      <w:bookmarkEnd w:id="151"/>
      <w:bookmarkEnd w:id="152"/>
      <w:bookmarkEnd w:id="153"/>
    </w:p>
    <w:p w14:paraId="22FEEDED"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27</w:t>
      </w:r>
      <w:r w:rsidRPr="00E1485B">
        <w:rPr>
          <w:rFonts w:hint="eastAsia"/>
          <w:color w:val="000000" w:themeColor="text1"/>
        </w:rPr>
        <w:t>条</w:t>
      </w:r>
      <w:r>
        <w:rPr>
          <w:rFonts w:hint="eastAsia"/>
          <w:color w:val="000000" w:themeColor="text1"/>
        </w:rPr>
        <w:t>，</w:t>
      </w:r>
      <w:r w:rsidRPr="00E1485B">
        <w:rPr>
          <w:rFonts w:hint="eastAsia"/>
          <w:color w:val="000000" w:themeColor="text1"/>
        </w:rPr>
        <w:t>《商标代理监督管理规定》第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款、第</w:t>
      </w:r>
      <w:r w:rsidRPr="00E1485B">
        <w:rPr>
          <w:rFonts w:hint="eastAsia"/>
          <w:color w:val="000000" w:themeColor="text1"/>
        </w:rPr>
        <w:t>36</w:t>
      </w:r>
      <w:r w:rsidRPr="00E1485B">
        <w:rPr>
          <w:rFonts w:hint="eastAsia"/>
          <w:color w:val="000000" w:themeColor="text1"/>
        </w:rPr>
        <w:t>条。</w:t>
      </w:r>
    </w:p>
    <w:p w14:paraId="28FA5F6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示例：某某企业损害申请商标注册委托人利益案。</w:t>
      </w:r>
    </w:p>
    <w:p w14:paraId="282B0F78"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lastRenderedPageBreak/>
        <w:t>【</w:t>
      </w:r>
      <w:proofErr w:type="gramEnd"/>
      <w:r w:rsidRPr="00E1485B">
        <w:rPr>
          <w:rFonts w:hint="eastAsia"/>
          <w:color w:val="000000" w:themeColor="text1"/>
        </w:rPr>
        <w:t>《中华人民共和国商标法》第</w:t>
      </w:r>
      <w:r w:rsidRPr="00E1485B">
        <w:rPr>
          <w:rFonts w:hint="eastAsia"/>
          <w:color w:val="000000" w:themeColor="text1"/>
        </w:rPr>
        <w:t>27</w:t>
      </w:r>
      <w:r w:rsidRPr="00E1485B">
        <w:rPr>
          <w:rFonts w:hint="eastAsia"/>
          <w:color w:val="000000" w:themeColor="text1"/>
        </w:rPr>
        <w:t>条：“为申请商标注册所申报的事项和所提供的材料应当真实、准确、完整。”</w:t>
      </w:r>
    </w:p>
    <w:p w14:paraId="16FD3DA5"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《商标代理监督管理规定》第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4</w:t>
      </w:r>
      <w:r w:rsidRPr="00E1485B">
        <w:rPr>
          <w:rFonts w:hint="eastAsia"/>
          <w:color w:val="000000" w:themeColor="text1"/>
        </w:rPr>
        <w:t>款：“商标代理机构应当严格履行代理职责，依据商标法第二十七条，对委托人所申报的事项和提供的商标注册申请或者办理其他商标事宜的材料进行核对，及时向委托人通报委托事项办理进展情况、送交法律文书和材料，无正当理由不得拖延。”第</w:t>
      </w:r>
      <w:r w:rsidRPr="00E1485B">
        <w:rPr>
          <w:rFonts w:hint="eastAsia"/>
          <w:color w:val="000000" w:themeColor="text1"/>
        </w:rPr>
        <w:t>36</w:t>
      </w:r>
      <w:r w:rsidRPr="00E1485B">
        <w:rPr>
          <w:rFonts w:hint="eastAsia"/>
          <w:color w:val="000000" w:themeColor="text1"/>
        </w:rPr>
        <w:t>条</w:t>
      </w:r>
      <w:r>
        <w:rPr>
          <w:rFonts w:hint="eastAsia"/>
          <w:color w:val="000000" w:themeColor="text1"/>
        </w:rPr>
        <w:t>（略）</w:t>
      </w:r>
      <w:r w:rsidRPr="00E1485B">
        <w:rPr>
          <w:rFonts w:hint="eastAsia"/>
          <w:color w:val="000000" w:themeColor="text1"/>
        </w:rPr>
        <w:t>】</w:t>
      </w:r>
    </w:p>
    <w:p w14:paraId="0C32AE9F" w14:textId="77777777" w:rsidR="00FF794B" w:rsidRPr="00E1485B" w:rsidRDefault="00000000" w:rsidP="00E1485B">
      <w:pPr>
        <w:topLinePunct w:val="0"/>
        <w:adjustRightInd w:val="0"/>
        <w:snapToGrid w:val="0"/>
        <w:spacing w:after="0" w:line="626" w:lineRule="exact"/>
        <w:ind w:firstLineChars="200" w:firstLine="632"/>
        <w:outlineLvl w:val="1"/>
        <w:rPr>
          <w:rFonts w:eastAsia="楷体_GB2312"/>
          <w:bCs/>
          <w:color w:val="000000" w:themeColor="text1"/>
        </w:rPr>
      </w:pPr>
      <w:bookmarkStart w:id="154" w:name="_Toc168257641"/>
      <w:bookmarkStart w:id="155" w:name="_Toc182574918"/>
      <w:bookmarkStart w:id="156" w:name="_Toc171063654"/>
      <w:r w:rsidRPr="00E1485B">
        <w:rPr>
          <w:rFonts w:eastAsia="楷体_GB2312" w:hint="eastAsia"/>
          <w:bCs/>
          <w:color w:val="000000" w:themeColor="text1"/>
        </w:rPr>
        <w:t>3.9</w:t>
      </w:r>
      <w:r w:rsidRPr="00E1485B">
        <w:rPr>
          <w:rFonts w:eastAsia="楷体_GB2312" w:hint="eastAsia"/>
          <w:bCs/>
          <w:color w:val="000000" w:themeColor="text1"/>
        </w:rPr>
        <w:t>（商标代理机构）通过网络实施违法商标代理行为案</w:t>
      </w:r>
      <w:bookmarkEnd w:id="154"/>
      <w:bookmarkEnd w:id="155"/>
      <w:bookmarkEnd w:id="156"/>
    </w:p>
    <w:p w14:paraId="0F61CEC6" w14:textId="77777777" w:rsidR="00FF794B" w:rsidRPr="00E1485B" w:rsidRDefault="00000000" w:rsidP="00E1485B">
      <w:pPr>
        <w:topLinePunct w:val="0"/>
        <w:adjustRightInd w:val="0"/>
        <w:snapToGrid w:val="0"/>
        <w:spacing w:after="0" w:line="626" w:lineRule="exact"/>
        <w:ind w:firstLineChars="200" w:firstLine="632"/>
        <w:rPr>
          <w:color w:val="000000" w:themeColor="text1"/>
        </w:rPr>
      </w:pPr>
      <w:r w:rsidRPr="00E1485B">
        <w:rPr>
          <w:rFonts w:hint="eastAsia"/>
          <w:color w:val="000000" w:themeColor="text1"/>
        </w:rPr>
        <w:t>法条：《商标代理监督管理规定》第</w:t>
      </w:r>
      <w:r w:rsidRPr="00E1485B">
        <w:rPr>
          <w:rFonts w:hint="eastAsia"/>
          <w:color w:val="000000" w:themeColor="text1"/>
        </w:rPr>
        <w:t>33</w:t>
      </w:r>
      <w:r w:rsidRPr="00E1485B">
        <w:rPr>
          <w:rFonts w:hint="eastAsia"/>
          <w:color w:val="000000" w:themeColor="text1"/>
        </w:rPr>
        <w:t>条。</w:t>
      </w:r>
    </w:p>
    <w:p w14:paraId="36464092" w14:textId="77777777" w:rsidR="00FF794B" w:rsidRPr="00E1485B" w:rsidRDefault="00000000" w:rsidP="00E1485B">
      <w:pPr>
        <w:topLinePunct w:val="0"/>
        <w:adjustRightInd w:val="0"/>
        <w:snapToGrid w:val="0"/>
        <w:spacing w:after="0" w:line="626" w:lineRule="exact"/>
        <w:ind w:firstLineChars="200" w:firstLine="632"/>
        <w:rPr>
          <w:color w:val="000000" w:themeColor="text1"/>
        </w:rPr>
      </w:pPr>
      <w:r w:rsidRPr="00E1485B">
        <w:rPr>
          <w:rFonts w:hint="eastAsia"/>
          <w:color w:val="000000" w:themeColor="text1"/>
        </w:rPr>
        <w:t>示例：某某企业通过网络实施违法商标代理行为案。</w:t>
      </w:r>
    </w:p>
    <w:p w14:paraId="4027F52F" w14:textId="77777777" w:rsidR="00FF794B" w:rsidRPr="00E1485B" w:rsidRDefault="00000000" w:rsidP="00E1485B">
      <w:pPr>
        <w:topLinePunct w:val="0"/>
        <w:adjustRightInd w:val="0"/>
        <w:snapToGrid w:val="0"/>
        <w:spacing w:after="0" w:line="626" w:lineRule="exact"/>
        <w:ind w:firstLineChars="200" w:firstLine="632"/>
        <w:rPr>
          <w:rFonts w:hint="eastAsia"/>
          <w:color w:val="000000" w:themeColor="text1"/>
        </w:rPr>
      </w:pPr>
      <w:r w:rsidRPr="00E1485B">
        <w:rPr>
          <w:rFonts w:hint="eastAsia"/>
          <w:color w:val="000000" w:themeColor="text1"/>
        </w:rPr>
        <w:t>【《商标代理监督管理规定》第</w:t>
      </w:r>
      <w:r w:rsidRPr="00E1485B">
        <w:rPr>
          <w:rFonts w:hint="eastAsia"/>
          <w:color w:val="000000" w:themeColor="text1"/>
        </w:rPr>
        <w:t>33</w:t>
      </w:r>
      <w:r w:rsidRPr="00E1485B">
        <w:rPr>
          <w:rFonts w:hint="eastAsia"/>
          <w:color w:val="000000" w:themeColor="text1"/>
        </w:rPr>
        <w:t>条：“商标代理机构通过网络从事商标代理业务，有下列行为之一的，《中华人民共和国反垄断法》《中华人民共和国反不正当竞争法》《中华人民共和国价格法》《中华人民共和国广告法》等法律法规有规定的，从其规定；没有规定的，由市场监督管理部门给予警告，可以处五万元以下罚款；情节严重的，处五万元以上十万元以下罚款：（一）利用其客户资源、平台数据以及其他经营者对其在商标代理服务上的依赖程度等因素，恶意排挤竞争对手的；（二）通过编造用户评价、伪造业务量等方式进行虚假或者引人误解的商业宣传，欺骗、误导委托人的；（三）通过电子侵入、擅自外挂插件等方式，影响商</w:t>
      </w:r>
      <w:r w:rsidRPr="00E1485B">
        <w:rPr>
          <w:rFonts w:hint="eastAsia"/>
          <w:color w:val="000000" w:themeColor="text1"/>
        </w:rPr>
        <w:lastRenderedPageBreak/>
        <w:t>标网上服务系统、商标代理系统等正常运行的；（四）通过网络展示具有重大不良影响商标的；（五）其他通过网络实施的违法商标代理行为。”】</w:t>
      </w:r>
    </w:p>
    <w:p w14:paraId="57F5E53D" w14:textId="77777777" w:rsidR="00FF794B" w:rsidRPr="00E1485B" w:rsidRDefault="00FF794B" w:rsidP="00E1485B">
      <w:pPr>
        <w:topLinePunct w:val="0"/>
        <w:adjustRightInd w:val="0"/>
        <w:snapToGrid w:val="0"/>
        <w:spacing w:after="0" w:line="594" w:lineRule="exact"/>
        <w:ind w:firstLineChars="200" w:firstLine="632"/>
        <w:rPr>
          <w:color w:val="000000" w:themeColor="text1"/>
        </w:rPr>
      </w:pPr>
    </w:p>
    <w:p w14:paraId="0F6834D9" w14:textId="77777777" w:rsidR="00FF794B" w:rsidRPr="00E1485B" w:rsidRDefault="00000000" w:rsidP="00E1485B">
      <w:pPr>
        <w:topLinePunct w:val="0"/>
        <w:adjustRightInd w:val="0"/>
        <w:snapToGrid w:val="0"/>
        <w:spacing w:after="0" w:line="594" w:lineRule="exact"/>
        <w:ind w:firstLineChars="200" w:firstLine="632"/>
        <w:outlineLvl w:val="0"/>
        <w:rPr>
          <w:rFonts w:eastAsia="黑体" w:hint="eastAsia"/>
          <w:color w:val="000000" w:themeColor="text1"/>
        </w:rPr>
      </w:pPr>
      <w:bookmarkStart w:id="157" w:name="_Toc182574919"/>
      <w:bookmarkStart w:id="158" w:name="_Toc168257642"/>
      <w:bookmarkStart w:id="159" w:name="_Toc171063655"/>
      <w:r w:rsidRPr="00E1485B">
        <w:rPr>
          <w:rFonts w:eastAsia="黑体" w:hint="eastAsia"/>
          <w:color w:val="000000" w:themeColor="text1"/>
        </w:rPr>
        <w:t>4.</w:t>
      </w:r>
      <w:r w:rsidRPr="00E1485B">
        <w:rPr>
          <w:color w:val="000000" w:themeColor="text1"/>
        </w:rPr>
        <w:t xml:space="preserve"> </w:t>
      </w:r>
      <w:r w:rsidRPr="00E1485B">
        <w:rPr>
          <w:rFonts w:eastAsia="黑体" w:hint="eastAsia"/>
          <w:color w:val="000000" w:themeColor="text1"/>
        </w:rPr>
        <w:t>商标印制类</w:t>
      </w:r>
      <w:bookmarkEnd w:id="157"/>
      <w:bookmarkEnd w:id="158"/>
      <w:bookmarkEnd w:id="159"/>
    </w:p>
    <w:p w14:paraId="2BC01A96"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60" w:name="_Toc171063656"/>
      <w:bookmarkStart w:id="161" w:name="_Toc168257643"/>
      <w:bookmarkStart w:id="162" w:name="_Toc182574920"/>
      <w:r w:rsidRPr="00E1485B">
        <w:rPr>
          <w:rFonts w:eastAsia="楷体_GB2312" w:hint="eastAsia"/>
          <w:bCs/>
          <w:color w:val="000000" w:themeColor="text1"/>
        </w:rPr>
        <w:t>4.1</w:t>
      </w:r>
      <w:r w:rsidRPr="00E1485B">
        <w:rPr>
          <w:rFonts w:eastAsia="楷体_GB2312" w:hint="eastAsia"/>
          <w:bCs/>
          <w:color w:val="000000" w:themeColor="text1"/>
        </w:rPr>
        <w:t>（印刷企业）违反管理规定印刷注册商标标识案</w:t>
      </w:r>
      <w:bookmarkEnd w:id="160"/>
      <w:bookmarkEnd w:id="161"/>
      <w:bookmarkEnd w:id="162"/>
    </w:p>
    <w:p w14:paraId="03C8B75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法条：《印刷业管理条例》第</w:t>
      </w:r>
      <w:r w:rsidRPr="00E1485B">
        <w:rPr>
          <w:rFonts w:hint="eastAsia"/>
          <w:color w:val="000000" w:themeColor="text1"/>
        </w:rPr>
        <w:t>25</w:t>
      </w:r>
      <w:r w:rsidRPr="00E1485B">
        <w:rPr>
          <w:rFonts w:hint="eastAsia"/>
          <w:color w:val="000000" w:themeColor="text1"/>
        </w:rPr>
        <w:t>条、第</w:t>
      </w:r>
      <w:r w:rsidRPr="00E1485B">
        <w:rPr>
          <w:rFonts w:hint="eastAsia"/>
          <w:color w:val="000000" w:themeColor="text1"/>
        </w:rPr>
        <w:t>26</w:t>
      </w:r>
      <w:r w:rsidRPr="00E1485B">
        <w:rPr>
          <w:rFonts w:hint="eastAsia"/>
          <w:color w:val="000000" w:themeColor="text1"/>
        </w:rPr>
        <w:t>条、第</w:t>
      </w:r>
      <w:r w:rsidRPr="00E1485B">
        <w:rPr>
          <w:rFonts w:hint="eastAsia"/>
          <w:color w:val="000000" w:themeColor="text1"/>
        </w:rPr>
        <w:t>41</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462E966A"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w:t>
      </w:r>
      <w:r>
        <w:rPr>
          <w:color w:val="000000" w:themeColor="text1"/>
        </w:rPr>
        <w:t>违反管理规定印刷注册商标标识案</w:t>
      </w:r>
      <w:r>
        <w:rPr>
          <w:rFonts w:hint="eastAsia"/>
          <w:color w:val="000000" w:themeColor="text1"/>
        </w:rPr>
        <w:t>。</w:t>
      </w:r>
    </w:p>
    <w:p w14:paraId="044D4C7C"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【《印刷业管理条例》第</w:t>
      </w:r>
      <w:r w:rsidRPr="00E1485B">
        <w:rPr>
          <w:rFonts w:hint="eastAsia"/>
          <w:color w:val="000000" w:themeColor="text1"/>
        </w:rPr>
        <w:t>25</w:t>
      </w:r>
      <w:r w:rsidRPr="00E1485B">
        <w:rPr>
          <w:rFonts w:hint="eastAsia"/>
          <w:color w:val="000000" w:themeColor="text1"/>
        </w:rPr>
        <w:t>条</w:t>
      </w:r>
      <w:r w:rsidRPr="00E1485B">
        <w:rPr>
          <w:rFonts w:hint="eastAsia"/>
          <w:color w:val="000000" w:themeColor="text1"/>
        </w:rPr>
        <w:t>:</w:t>
      </w:r>
      <w:r w:rsidRPr="00E1485B">
        <w:rPr>
          <w:rFonts w:hint="eastAsia"/>
          <w:color w:val="000000" w:themeColor="text1"/>
        </w:rPr>
        <w:t>“从事包装装潢印刷品印刷的企业不得印刷假冒、伪造的注册商标标识，不得印刷容易对消费者产生误导的广告宣传品和作为产品包装装潢的印刷品。”第</w:t>
      </w:r>
      <w:r w:rsidRPr="00E1485B">
        <w:rPr>
          <w:rFonts w:hint="eastAsia"/>
          <w:color w:val="000000" w:themeColor="text1"/>
        </w:rPr>
        <w:t>26</w:t>
      </w:r>
      <w:r w:rsidRPr="00E1485B">
        <w:rPr>
          <w:rFonts w:hint="eastAsia"/>
          <w:color w:val="000000" w:themeColor="text1"/>
        </w:rPr>
        <w:t>条</w:t>
      </w:r>
      <w:r w:rsidRPr="00E1485B">
        <w:rPr>
          <w:rFonts w:hint="eastAsia"/>
          <w:color w:val="000000" w:themeColor="text1"/>
        </w:rPr>
        <w:t>:</w:t>
      </w:r>
      <w:r w:rsidRPr="00E1485B">
        <w:rPr>
          <w:rFonts w:hint="eastAsia"/>
          <w:color w:val="000000" w:themeColor="text1"/>
        </w:rPr>
        <w:t>“印刷企业接受委托印刷注册商标标识的，应当验证商标注册人所在地县级工商行政管理部门签章的《商标注册证》复印件，并核查委托人提供的注册商标图样；接受注册商标被许可使用人委托，印刷注册商标标识的，印刷企业还应当验证注册商标使用许可合同。印刷企业应当保存其验证、核查的工商行政管理部门签章的《商标注册证》复印件、注册商标图样、注册商标使用许可合同复印件</w:t>
      </w:r>
      <w:r w:rsidRPr="00E1485B">
        <w:rPr>
          <w:rFonts w:hint="eastAsia"/>
          <w:color w:val="000000" w:themeColor="text1"/>
        </w:rPr>
        <w:t>2</w:t>
      </w:r>
      <w:r w:rsidRPr="00E1485B">
        <w:rPr>
          <w:rFonts w:hint="eastAsia"/>
          <w:color w:val="000000" w:themeColor="text1"/>
        </w:rPr>
        <w:t>年，以备查验。国家对注册商标标识的印刷另有规定的，印刷企业还应当遵守其规定。”第</w:t>
      </w:r>
      <w:r w:rsidRPr="00E1485B">
        <w:rPr>
          <w:rFonts w:hint="eastAsia"/>
          <w:color w:val="000000" w:themeColor="text1"/>
        </w:rPr>
        <w:t>41</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r w:rsidRPr="00E1485B">
        <w:rPr>
          <w:rFonts w:hint="eastAsia"/>
          <w:color w:val="000000" w:themeColor="text1"/>
        </w:rPr>
        <w:t>:</w:t>
      </w:r>
      <w:r w:rsidRPr="00E1485B">
        <w:rPr>
          <w:rFonts w:hint="eastAsia"/>
          <w:color w:val="000000" w:themeColor="text1"/>
        </w:rPr>
        <w:t>“印刷企业接受委托印刷注</w:t>
      </w:r>
      <w:r w:rsidRPr="00E1485B">
        <w:rPr>
          <w:rFonts w:hint="eastAsia"/>
          <w:snapToGrid w:val="0"/>
          <w:color w:val="000000" w:themeColor="text1"/>
          <w:spacing w:val="-6"/>
        </w:rPr>
        <w:t>册商标标识、广告宣传品，违反国家有关注册商</w:t>
      </w:r>
      <w:r w:rsidRPr="00E1485B">
        <w:rPr>
          <w:rFonts w:hint="eastAsia"/>
          <w:snapToGrid w:val="0"/>
          <w:color w:val="000000" w:themeColor="text1"/>
          <w:spacing w:val="-6"/>
        </w:rPr>
        <w:lastRenderedPageBreak/>
        <w:t>标、广告印刷管理规定的，由工商行政管理部门给予警告，没收印刷品和违法所得，违法所得</w:t>
      </w:r>
      <w:r w:rsidRPr="00E1485B">
        <w:rPr>
          <w:rFonts w:hint="eastAsia"/>
          <w:snapToGrid w:val="0"/>
          <w:color w:val="000000" w:themeColor="text1"/>
          <w:spacing w:val="-6"/>
        </w:rPr>
        <w:t>5</w:t>
      </w:r>
      <w:r w:rsidRPr="00E1485B">
        <w:rPr>
          <w:rFonts w:hint="eastAsia"/>
          <w:snapToGrid w:val="0"/>
          <w:color w:val="000000" w:themeColor="text1"/>
          <w:spacing w:val="-6"/>
        </w:rPr>
        <w:t>万元以上的，并处违法所得</w:t>
      </w:r>
      <w:r w:rsidRPr="00E1485B">
        <w:rPr>
          <w:rFonts w:hint="eastAsia"/>
          <w:snapToGrid w:val="0"/>
          <w:color w:val="000000" w:themeColor="text1"/>
          <w:spacing w:val="-6"/>
        </w:rPr>
        <w:t>5</w:t>
      </w:r>
      <w:r w:rsidRPr="00E1485B">
        <w:rPr>
          <w:rFonts w:hint="eastAsia"/>
          <w:snapToGrid w:val="0"/>
          <w:color w:val="000000" w:themeColor="text1"/>
          <w:spacing w:val="-6"/>
        </w:rPr>
        <w:t>倍以上</w:t>
      </w:r>
      <w:r w:rsidRPr="00E1485B">
        <w:rPr>
          <w:rFonts w:hint="eastAsia"/>
          <w:snapToGrid w:val="0"/>
          <w:color w:val="000000" w:themeColor="text1"/>
          <w:spacing w:val="-6"/>
        </w:rPr>
        <w:t>10</w:t>
      </w:r>
      <w:r w:rsidRPr="00E1485B">
        <w:rPr>
          <w:rFonts w:hint="eastAsia"/>
          <w:snapToGrid w:val="0"/>
          <w:color w:val="000000" w:themeColor="text1"/>
          <w:spacing w:val="-6"/>
        </w:rPr>
        <w:t>倍以下的罚款，没有违法所得或者违法所得不足</w:t>
      </w:r>
      <w:r w:rsidRPr="00E1485B">
        <w:rPr>
          <w:rFonts w:hint="eastAsia"/>
          <w:snapToGrid w:val="0"/>
          <w:color w:val="000000" w:themeColor="text1"/>
          <w:spacing w:val="-6"/>
        </w:rPr>
        <w:t>5</w:t>
      </w:r>
      <w:r w:rsidRPr="00E1485B">
        <w:rPr>
          <w:rFonts w:hint="eastAsia"/>
          <w:snapToGrid w:val="0"/>
          <w:color w:val="000000" w:themeColor="text1"/>
          <w:spacing w:val="-6"/>
        </w:rPr>
        <w:t>万元的，并处</w:t>
      </w:r>
      <w:r w:rsidRPr="00E1485B">
        <w:rPr>
          <w:rFonts w:hint="eastAsia"/>
          <w:snapToGrid w:val="0"/>
          <w:color w:val="000000" w:themeColor="text1"/>
          <w:spacing w:val="-6"/>
        </w:rPr>
        <w:t>25</w:t>
      </w:r>
      <w:r w:rsidRPr="00E1485B">
        <w:rPr>
          <w:rFonts w:hint="eastAsia"/>
          <w:snapToGrid w:val="0"/>
          <w:color w:val="000000" w:themeColor="text1"/>
          <w:spacing w:val="-6"/>
        </w:rPr>
        <w:t>万元以下的罚款</w:t>
      </w:r>
      <w:r>
        <w:rPr>
          <w:rFonts w:hint="eastAsia"/>
          <w:snapToGrid w:val="0"/>
          <w:color w:val="000000" w:themeColor="text1"/>
          <w:spacing w:val="-6"/>
        </w:rPr>
        <w:t>。</w:t>
      </w:r>
      <w:r w:rsidRPr="00E1485B">
        <w:rPr>
          <w:rFonts w:hint="eastAsia"/>
          <w:snapToGrid w:val="0"/>
          <w:color w:val="000000" w:themeColor="text1"/>
          <w:spacing w:val="-6"/>
        </w:rPr>
        <w:t>”】</w:t>
      </w:r>
    </w:p>
    <w:p w14:paraId="247BDAB6"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63" w:name="_Toc171063657"/>
      <w:bookmarkStart w:id="164" w:name="_Toc168257644"/>
      <w:bookmarkStart w:id="165" w:name="_Toc182574921"/>
      <w:r w:rsidRPr="00E1485B">
        <w:rPr>
          <w:rFonts w:eastAsia="楷体_GB2312" w:hint="eastAsia"/>
          <w:bCs/>
          <w:color w:val="000000" w:themeColor="text1"/>
        </w:rPr>
        <w:t>4.2</w:t>
      </w:r>
      <w:r w:rsidRPr="00E1485B">
        <w:rPr>
          <w:rFonts w:eastAsia="楷体_GB2312" w:hint="eastAsia"/>
          <w:bCs/>
          <w:color w:val="000000" w:themeColor="text1"/>
        </w:rPr>
        <w:t>（商标印制单位）承接商标印制业务未尽核查义务案</w:t>
      </w:r>
      <w:bookmarkEnd w:id="163"/>
      <w:bookmarkEnd w:id="164"/>
      <w:bookmarkEnd w:id="165"/>
    </w:p>
    <w:p w14:paraId="3E822B4B"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法条：《商标印制管理办法》第</w:t>
      </w:r>
      <w:r w:rsidRPr="00E1485B">
        <w:rPr>
          <w:rFonts w:hint="eastAsia"/>
          <w:color w:val="000000" w:themeColor="text1"/>
        </w:rPr>
        <w:t>7</w:t>
      </w:r>
      <w:r w:rsidRPr="00E1485B">
        <w:rPr>
          <w:rFonts w:hint="eastAsia"/>
          <w:color w:val="000000" w:themeColor="text1"/>
        </w:rPr>
        <w:t>条、第</w:t>
      </w:r>
      <w:r w:rsidRPr="00E1485B">
        <w:rPr>
          <w:rFonts w:hint="eastAsia"/>
          <w:color w:val="000000" w:themeColor="text1"/>
        </w:rPr>
        <w:t>11</w:t>
      </w:r>
      <w:r w:rsidRPr="00E1485B">
        <w:rPr>
          <w:rFonts w:hint="eastAsia"/>
          <w:color w:val="000000" w:themeColor="text1"/>
        </w:rPr>
        <w:t>条。</w:t>
      </w:r>
    </w:p>
    <w:p w14:paraId="22C3B86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示例：某某企业承接“</w:t>
      </w:r>
      <w:r w:rsidRPr="00E1485B">
        <w:rPr>
          <w:rFonts w:hint="eastAsia"/>
          <w:color w:val="000000" w:themeColor="text1"/>
        </w:rPr>
        <w:t>AA</w:t>
      </w:r>
      <w:r w:rsidRPr="00E1485B">
        <w:rPr>
          <w:rFonts w:hint="eastAsia"/>
          <w:color w:val="000000" w:themeColor="text1"/>
        </w:rPr>
        <w:t>”商标印制业务未尽核查义务案。</w:t>
      </w:r>
    </w:p>
    <w:p w14:paraId="498657A8"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【《商标印制管理办法》第</w:t>
      </w:r>
      <w:r w:rsidRPr="00E1485B">
        <w:rPr>
          <w:rFonts w:hint="eastAsia"/>
          <w:color w:val="000000" w:themeColor="text1"/>
        </w:rPr>
        <w:t>7</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w:t>
      </w:r>
      <w:r w:rsidRPr="00E1485B">
        <w:rPr>
          <w:rFonts w:hint="eastAsia"/>
          <w:color w:val="000000" w:themeColor="text1"/>
        </w:rPr>
        <w:t>:</w:t>
      </w:r>
      <w:r w:rsidRPr="00E1485B">
        <w:rPr>
          <w:rFonts w:hint="eastAsia"/>
          <w:color w:val="000000" w:themeColor="text1"/>
        </w:rPr>
        <w:t>“商标印制单位应当对商标印制委托人提供的证明文件和商标图样进行核查。”第</w:t>
      </w:r>
      <w:r w:rsidRPr="00E1485B">
        <w:rPr>
          <w:rFonts w:hint="eastAsia"/>
          <w:color w:val="000000" w:themeColor="text1"/>
        </w:rPr>
        <w:t>7</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款：“商标印制委托人未提供本办法第三条、第四条所规定的证明文件，或者其要求印制的商标标识不符合本办法第五条、第六条规定的，商标印制单位不得承接印制。”第</w:t>
      </w:r>
      <w:r w:rsidRPr="00E1485B">
        <w:rPr>
          <w:rFonts w:hint="eastAsia"/>
          <w:color w:val="000000" w:themeColor="text1"/>
        </w:rPr>
        <w:t>11</w:t>
      </w:r>
      <w:r w:rsidRPr="00E1485B">
        <w:rPr>
          <w:rFonts w:hint="eastAsia"/>
          <w:color w:val="000000" w:themeColor="text1"/>
        </w:rPr>
        <w:t>条</w:t>
      </w:r>
      <w:r w:rsidRPr="00E1485B">
        <w:rPr>
          <w:rFonts w:hint="eastAsia"/>
          <w:color w:val="000000" w:themeColor="text1"/>
        </w:rPr>
        <w:t>:</w:t>
      </w:r>
      <w:r w:rsidRPr="00E1485B">
        <w:rPr>
          <w:rFonts w:hint="eastAsia"/>
          <w:color w:val="000000" w:themeColor="text1"/>
        </w:rPr>
        <w:t>“商标印制单位违反本办法第七条至第十条规定的，由所在地市场监督管理部门责令其限期改正，并视其情节予以警告，处以非法所得额三倍以下的罚款，但最高不超过三万元，没有违法所得的，可以处以一万元以下的罚款。”】</w:t>
      </w:r>
    </w:p>
    <w:p w14:paraId="41DD94C2"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66" w:name="_Toc171063658"/>
      <w:bookmarkStart w:id="167" w:name="_Toc182574922"/>
      <w:bookmarkStart w:id="168" w:name="_Toc168257645"/>
      <w:r w:rsidRPr="00E1485B">
        <w:rPr>
          <w:rFonts w:eastAsia="楷体_GB2312" w:hint="eastAsia"/>
          <w:bCs/>
          <w:color w:val="000000" w:themeColor="text1"/>
        </w:rPr>
        <w:t>4.3</w:t>
      </w:r>
      <w:r w:rsidRPr="00E1485B">
        <w:rPr>
          <w:rFonts w:eastAsia="楷体_GB2312" w:hint="eastAsia"/>
          <w:bCs/>
          <w:color w:val="000000" w:themeColor="text1"/>
        </w:rPr>
        <w:t>（商标印制单位）承接印制业务未遵守档案管理</w:t>
      </w:r>
      <w:r>
        <w:rPr>
          <w:rFonts w:eastAsia="楷体_GB2312" w:hint="eastAsia"/>
          <w:bCs/>
          <w:color w:val="000000" w:themeColor="text1"/>
        </w:rPr>
        <w:t>规定</w:t>
      </w:r>
      <w:r w:rsidRPr="00E1485B">
        <w:rPr>
          <w:rFonts w:eastAsia="楷体_GB2312" w:hint="eastAsia"/>
          <w:bCs/>
          <w:color w:val="000000" w:themeColor="text1"/>
        </w:rPr>
        <w:t>案</w:t>
      </w:r>
      <w:bookmarkEnd w:id="166"/>
      <w:bookmarkEnd w:id="167"/>
      <w:bookmarkEnd w:id="168"/>
    </w:p>
    <w:p w14:paraId="6CA0B05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法条：《商标印制管理办法》第</w:t>
      </w:r>
      <w:r w:rsidRPr="00E1485B">
        <w:rPr>
          <w:rFonts w:hint="eastAsia"/>
          <w:color w:val="000000" w:themeColor="text1"/>
        </w:rPr>
        <w:t>8</w:t>
      </w:r>
      <w:r w:rsidRPr="00E1485B">
        <w:rPr>
          <w:rFonts w:hint="eastAsia"/>
          <w:color w:val="000000" w:themeColor="text1"/>
        </w:rPr>
        <w:t>条、第</w:t>
      </w:r>
      <w:r w:rsidRPr="00E1485B">
        <w:rPr>
          <w:rFonts w:hint="eastAsia"/>
          <w:color w:val="000000" w:themeColor="text1"/>
        </w:rPr>
        <w:t>9</w:t>
      </w:r>
      <w:r w:rsidRPr="00E1485B">
        <w:rPr>
          <w:rFonts w:hint="eastAsia"/>
          <w:color w:val="000000" w:themeColor="text1"/>
        </w:rPr>
        <w:t>条、第</w:t>
      </w:r>
      <w:r w:rsidRPr="00E1485B">
        <w:rPr>
          <w:rFonts w:hint="eastAsia"/>
          <w:color w:val="000000" w:themeColor="text1"/>
        </w:rPr>
        <w:t>10</w:t>
      </w:r>
      <w:r w:rsidRPr="00E1485B">
        <w:rPr>
          <w:rFonts w:hint="eastAsia"/>
          <w:color w:val="000000" w:themeColor="text1"/>
        </w:rPr>
        <w:t>条、第</w:t>
      </w:r>
      <w:r w:rsidRPr="00E1485B">
        <w:rPr>
          <w:rFonts w:hint="eastAsia"/>
          <w:color w:val="000000" w:themeColor="text1"/>
        </w:rPr>
        <w:t>11</w:t>
      </w:r>
      <w:r w:rsidRPr="00E1485B">
        <w:rPr>
          <w:rFonts w:hint="eastAsia"/>
          <w:color w:val="000000" w:themeColor="text1"/>
        </w:rPr>
        <w:t>条。</w:t>
      </w:r>
    </w:p>
    <w:p w14:paraId="6B98E518"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示例：某某企业承接印制业务未遵守档案管理</w:t>
      </w:r>
      <w:r>
        <w:rPr>
          <w:rFonts w:hint="eastAsia"/>
          <w:color w:val="000000" w:themeColor="text1"/>
        </w:rPr>
        <w:t>规定</w:t>
      </w:r>
      <w:r w:rsidRPr="00E1485B">
        <w:rPr>
          <w:rFonts w:hint="eastAsia"/>
          <w:color w:val="000000" w:themeColor="text1"/>
        </w:rPr>
        <w:t>案。</w:t>
      </w:r>
    </w:p>
    <w:p w14:paraId="6399C99F"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【《商标印制管理办法》第</w:t>
      </w:r>
      <w:r w:rsidRPr="00E1485B">
        <w:rPr>
          <w:rFonts w:hint="eastAsia"/>
          <w:color w:val="000000" w:themeColor="text1"/>
        </w:rPr>
        <w:t>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w:t>
      </w:r>
      <w:r w:rsidRPr="00E1485B">
        <w:rPr>
          <w:rFonts w:hint="eastAsia"/>
          <w:color w:val="000000" w:themeColor="text1"/>
        </w:rPr>
        <w:t>:</w:t>
      </w:r>
      <w:r w:rsidRPr="00E1485B">
        <w:rPr>
          <w:rFonts w:hint="eastAsia"/>
          <w:color w:val="000000" w:themeColor="text1"/>
        </w:rPr>
        <w:t>“商标印制单位承印</w:t>
      </w:r>
      <w:r w:rsidRPr="00E1485B">
        <w:rPr>
          <w:rFonts w:hint="eastAsia"/>
          <w:color w:val="000000" w:themeColor="text1"/>
        </w:rPr>
        <w:lastRenderedPageBreak/>
        <w:t>符合本办法规定的商标印制业务的，商标印制业务管理人员应当按照要求填写《商标印制业务登记表》，载明商标印制委托人所提供的证明文件的主要内容，《商标印制业务登记表》中的图样应当由商标印制单位业务主管人员加盖骑缝章。”第</w:t>
      </w:r>
      <w:r w:rsidRPr="00E1485B">
        <w:rPr>
          <w:rFonts w:hint="eastAsia"/>
          <w:color w:val="000000" w:themeColor="text1"/>
        </w:rPr>
        <w:t>8</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款：“商标标识印制完毕，商标印制单位应当在</w:t>
      </w:r>
      <w:r w:rsidRPr="00E1485B">
        <w:rPr>
          <w:rFonts w:hint="eastAsia"/>
          <w:color w:val="000000" w:themeColor="text1"/>
        </w:rPr>
        <w:t>15</w:t>
      </w:r>
      <w:r w:rsidRPr="00E1485B">
        <w:rPr>
          <w:rFonts w:hint="eastAsia"/>
          <w:color w:val="000000" w:themeColor="text1"/>
        </w:rPr>
        <w:t>天内提取标识样品，连同《商标印制业务登记表》、《商标注册证》复印件、商标使用许可合同复印件、商标印制授权书复印件等一并造册存档。”第</w:t>
      </w:r>
      <w:r w:rsidRPr="00E1485B">
        <w:rPr>
          <w:rFonts w:hint="eastAsia"/>
          <w:color w:val="000000" w:themeColor="text1"/>
        </w:rPr>
        <w:t>9</w:t>
      </w:r>
      <w:r w:rsidRPr="00E1485B">
        <w:rPr>
          <w:rFonts w:hint="eastAsia"/>
          <w:color w:val="000000" w:themeColor="text1"/>
        </w:rPr>
        <w:t>条</w:t>
      </w:r>
      <w:r w:rsidRPr="00E1485B">
        <w:rPr>
          <w:rFonts w:hint="eastAsia"/>
          <w:color w:val="000000" w:themeColor="text1"/>
        </w:rPr>
        <w:t>:</w:t>
      </w:r>
      <w:r w:rsidRPr="00E1485B">
        <w:rPr>
          <w:rFonts w:hint="eastAsia"/>
          <w:color w:val="000000" w:themeColor="text1"/>
        </w:rPr>
        <w:t>“商标印制单位应当建立商标标识出入库制度，商标标识出入库应当登记台帐。废次标识应当集中进行销毁，不得流入社会。”第</w:t>
      </w:r>
      <w:r w:rsidRPr="00E1485B">
        <w:rPr>
          <w:rFonts w:hint="eastAsia"/>
          <w:color w:val="000000" w:themeColor="text1"/>
        </w:rPr>
        <w:t>10</w:t>
      </w:r>
      <w:r w:rsidRPr="00E1485B">
        <w:rPr>
          <w:rFonts w:hint="eastAsia"/>
          <w:color w:val="000000" w:themeColor="text1"/>
        </w:rPr>
        <w:t>条</w:t>
      </w:r>
      <w:r w:rsidRPr="00E1485B">
        <w:rPr>
          <w:rFonts w:hint="eastAsia"/>
          <w:color w:val="000000" w:themeColor="text1"/>
        </w:rPr>
        <w:t>:</w:t>
      </w:r>
      <w:r w:rsidRPr="00E1485B">
        <w:rPr>
          <w:rFonts w:hint="eastAsia"/>
          <w:color w:val="000000" w:themeColor="text1"/>
        </w:rPr>
        <w:t>“商标印制档案及商标标识出入库台帐应当存档备查，存查期为两年。”第</w:t>
      </w:r>
      <w:r w:rsidRPr="00E1485B">
        <w:rPr>
          <w:rFonts w:hint="eastAsia"/>
          <w:color w:val="000000" w:themeColor="text1"/>
        </w:rPr>
        <w:t>11</w:t>
      </w:r>
      <w:r w:rsidRPr="00E1485B">
        <w:rPr>
          <w:rFonts w:hint="eastAsia"/>
          <w:color w:val="000000" w:themeColor="text1"/>
        </w:rPr>
        <w:t>条（略）】</w:t>
      </w:r>
    </w:p>
    <w:p w14:paraId="1DD8B500"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69" w:name="_Toc171063659"/>
      <w:bookmarkStart w:id="170" w:name="_Toc168257646"/>
      <w:bookmarkStart w:id="171" w:name="_Toc182574923"/>
      <w:r w:rsidRPr="00E1485B">
        <w:rPr>
          <w:rFonts w:eastAsia="楷体_GB2312" w:hint="eastAsia"/>
          <w:bCs/>
          <w:color w:val="000000" w:themeColor="text1"/>
        </w:rPr>
        <w:t>4.3.1</w:t>
      </w:r>
      <w:r w:rsidRPr="00E1485B">
        <w:rPr>
          <w:rFonts w:eastAsia="楷体_GB2312" w:hint="eastAsia"/>
          <w:bCs/>
          <w:color w:val="000000" w:themeColor="text1"/>
        </w:rPr>
        <w:t>（商标印制单位）承接商标印制业务未尽登记归档义务案</w:t>
      </w:r>
      <w:bookmarkEnd w:id="169"/>
      <w:bookmarkEnd w:id="170"/>
      <w:bookmarkEnd w:id="171"/>
    </w:p>
    <w:p w14:paraId="1DA48B7B"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法条：《商标印制管理办法》第</w:t>
      </w:r>
      <w:r w:rsidRPr="00E1485B">
        <w:rPr>
          <w:rFonts w:hint="eastAsia"/>
          <w:color w:val="000000" w:themeColor="text1"/>
        </w:rPr>
        <w:t>8</w:t>
      </w:r>
      <w:r w:rsidRPr="00E1485B">
        <w:rPr>
          <w:rFonts w:hint="eastAsia"/>
          <w:color w:val="000000" w:themeColor="text1"/>
        </w:rPr>
        <w:t>条、第</w:t>
      </w:r>
      <w:r w:rsidRPr="00E1485B">
        <w:rPr>
          <w:rFonts w:hint="eastAsia"/>
          <w:color w:val="000000" w:themeColor="text1"/>
        </w:rPr>
        <w:t>11</w:t>
      </w:r>
      <w:r w:rsidRPr="00E1485B">
        <w:rPr>
          <w:rFonts w:hint="eastAsia"/>
          <w:color w:val="000000" w:themeColor="text1"/>
        </w:rPr>
        <w:t>条。</w:t>
      </w:r>
    </w:p>
    <w:p w14:paraId="4C87B64A"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示例：某某企业承接“</w:t>
      </w:r>
      <w:r w:rsidRPr="00E1485B">
        <w:rPr>
          <w:rFonts w:hint="eastAsia"/>
          <w:color w:val="000000" w:themeColor="text1"/>
        </w:rPr>
        <w:t>AA</w:t>
      </w:r>
      <w:r w:rsidRPr="00E1485B">
        <w:rPr>
          <w:rFonts w:hint="eastAsia"/>
          <w:color w:val="000000" w:themeColor="text1"/>
        </w:rPr>
        <w:t>”商标印制业务未尽登记归档义务案。</w:t>
      </w:r>
    </w:p>
    <w:p w14:paraId="0D690F1A"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72" w:name="_Toc168257647"/>
      <w:bookmarkStart w:id="173" w:name="_Toc171063660"/>
      <w:bookmarkStart w:id="174" w:name="_Toc182574924"/>
      <w:r w:rsidRPr="00E1485B">
        <w:rPr>
          <w:rFonts w:eastAsia="楷体_GB2312" w:hint="eastAsia"/>
          <w:bCs/>
          <w:color w:val="000000" w:themeColor="text1"/>
        </w:rPr>
        <w:t>4.3.2</w:t>
      </w:r>
      <w:r w:rsidRPr="00E1485B">
        <w:rPr>
          <w:rFonts w:eastAsia="楷体_GB2312" w:hint="eastAsia"/>
          <w:bCs/>
          <w:color w:val="000000" w:themeColor="text1"/>
        </w:rPr>
        <w:t>（商标印制单位）承接商标印制业务未履行商标标识出入库管理义务案</w:t>
      </w:r>
      <w:bookmarkEnd w:id="172"/>
      <w:bookmarkEnd w:id="173"/>
      <w:bookmarkEnd w:id="174"/>
    </w:p>
    <w:p w14:paraId="1275003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法条：《商标印制管理办法》第</w:t>
      </w:r>
      <w:r w:rsidRPr="00E1485B">
        <w:rPr>
          <w:rFonts w:hint="eastAsia"/>
          <w:color w:val="000000" w:themeColor="text1"/>
        </w:rPr>
        <w:t>9</w:t>
      </w:r>
      <w:r w:rsidRPr="00E1485B">
        <w:rPr>
          <w:rFonts w:hint="eastAsia"/>
          <w:color w:val="000000" w:themeColor="text1"/>
        </w:rPr>
        <w:t>条、第</w:t>
      </w:r>
      <w:r w:rsidRPr="00E1485B">
        <w:rPr>
          <w:rFonts w:hint="eastAsia"/>
          <w:color w:val="000000" w:themeColor="text1"/>
        </w:rPr>
        <w:t>11</w:t>
      </w:r>
      <w:r w:rsidRPr="00E1485B">
        <w:rPr>
          <w:rFonts w:hint="eastAsia"/>
          <w:color w:val="000000" w:themeColor="text1"/>
        </w:rPr>
        <w:t>条。</w:t>
      </w:r>
    </w:p>
    <w:p w14:paraId="2D96C295"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示例：某某企业承接商标印制业务未尽商标标识出入库管理义务案。</w:t>
      </w:r>
    </w:p>
    <w:p w14:paraId="0BB39E3B"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175" w:name="_Toc171063661"/>
      <w:bookmarkStart w:id="176" w:name="_Toc182574925"/>
      <w:bookmarkStart w:id="177" w:name="_Toc168257648"/>
      <w:r w:rsidRPr="00E1485B">
        <w:rPr>
          <w:rFonts w:eastAsia="楷体_GB2312" w:hint="eastAsia"/>
          <w:bCs/>
          <w:color w:val="000000" w:themeColor="text1"/>
        </w:rPr>
        <w:lastRenderedPageBreak/>
        <w:t>4.3.3</w:t>
      </w:r>
      <w:r w:rsidRPr="00E1485B">
        <w:rPr>
          <w:rFonts w:eastAsia="楷体_GB2312" w:hint="eastAsia"/>
          <w:bCs/>
          <w:color w:val="000000" w:themeColor="text1"/>
        </w:rPr>
        <w:t>（商标印制单位）承接商标印制业务未履行档案管理义务案</w:t>
      </w:r>
      <w:bookmarkEnd w:id="175"/>
      <w:bookmarkEnd w:id="176"/>
      <w:bookmarkEnd w:id="177"/>
    </w:p>
    <w:p w14:paraId="04C9F795"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法条：《商标印制管理办法》第</w:t>
      </w:r>
      <w:r w:rsidRPr="00E1485B">
        <w:rPr>
          <w:rFonts w:hint="eastAsia"/>
          <w:color w:val="000000" w:themeColor="text1"/>
        </w:rPr>
        <w:t>10</w:t>
      </w:r>
      <w:r w:rsidRPr="00E1485B">
        <w:rPr>
          <w:rFonts w:hint="eastAsia"/>
          <w:color w:val="000000" w:themeColor="text1"/>
        </w:rPr>
        <w:t>条、第</w:t>
      </w:r>
      <w:r w:rsidRPr="00E1485B">
        <w:rPr>
          <w:rFonts w:hint="eastAsia"/>
          <w:color w:val="000000" w:themeColor="text1"/>
        </w:rPr>
        <w:t>11</w:t>
      </w:r>
      <w:r w:rsidRPr="00E1485B">
        <w:rPr>
          <w:rFonts w:hint="eastAsia"/>
          <w:color w:val="000000" w:themeColor="text1"/>
        </w:rPr>
        <w:t>条。</w:t>
      </w:r>
    </w:p>
    <w:p w14:paraId="532BC0CE"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示例：某某企业承接商标印制业务未履行档案管理义务案。</w:t>
      </w:r>
    </w:p>
    <w:p w14:paraId="50908915"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78" w:name="_Toc168257649"/>
      <w:bookmarkStart w:id="179" w:name="_Toc171063662"/>
      <w:bookmarkStart w:id="180" w:name="_Toc182574926"/>
      <w:r w:rsidRPr="00E1485B">
        <w:rPr>
          <w:rFonts w:eastAsia="楷体_GB2312" w:hint="eastAsia"/>
          <w:bCs/>
          <w:color w:val="000000" w:themeColor="text1"/>
        </w:rPr>
        <w:t>4.4</w:t>
      </w:r>
      <w:r w:rsidRPr="00E1485B">
        <w:rPr>
          <w:rFonts w:eastAsia="楷体_GB2312" w:hint="eastAsia"/>
          <w:bCs/>
          <w:color w:val="000000" w:themeColor="text1"/>
        </w:rPr>
        <w:t>非法印制烟草制品商标标识案</w:t>
      </w:r>
      <w:bookmarkEnd w:id="178"/>
      <w:bookmarkEnd w:id="179"/>
      <w:bookmarkEnd w:id="180"/>
    </w:p>
    <w:p w14:paraId="53E7DA32"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法条：《中华人民共和国烟草专卖法》第</w:t>
      </w:r>
      <w:r w:rsidRPr="00E1485B">
        <w:rPr>
          <w:rFonts w:hint="eastAsia"/>
          <w:color w:val="000000" w:themeColor="text1"/>
        </w:rPr>
        <w:t>20</w:t>
      </w:r>
      <w:r w:rsidRPr="00E1485B">
        <w:rPr>
          <w:rFonts w:hint="eastAsia"/>
          <w:color w:val="000000" w:themeColor="text1"/>
        </w:rPr>
        <w:t>条、第</w:t>
      </w:r>
      <w:r w:rsidRPr="00E1485B">
        <w:rPr>
          <w:rFonts w:hint="eastAsia"/>
          <w:color w:val="000000" w:themeColor="text1"/>
        </w:rPr>
        <w:t>34</w:t>
      </w:r>
      <w:r w:rsidRPr="00E1485B">
        <w:rPr>
          <w:rFonts w:hint="eastAsia"/>
          <w:color w:val="000000" w:themeColor="text1"/>
        </w:rPr>
        <w:t>条。</w:t>
      </w:r>
    </w:p>
    <w:p w14:paraId="00AA9BC4"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示例：某某企业非法印制烟草制品商标标识案。</w:t>
      </w:r>
    </w:p>
    <w:p w14:paraId="2C265B63"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【《中华人民共和国烟草专卖法》第</w:t>
      </w:r>
      <w:r w:rsidRPr="00E1485B">
        <w:rPr>
          <w:rFonts w:hint="eastAsia"/>
          <w:color w:val="000000" w:themeColor="text1"/>
        </w:rPr>
        <w:t>20</w:t>
      </w:r>
      <w:r w:rsidRPr="00E1485B">
        <w:rPr>
          <w:rFonts w:hint="eastAsia"/>
          <w:color w:val="000000" w:themeColor="text1"/>
        </w:rPr>
        <w:t>条</w:t>
      </w:r>
      <w:r w:rsidRPr="00E1485B">
        <w:rPr>
          <w:rFonts w:hint="eastAsia"/>
          <w:color w:val="000000" w:themeColor="text1"/>
        </w:rPr>
        <w:t>:</w:t>
      </w:r>
      <w:r w:rsidRPr="00E1485B">
        <w:rPr>
          <w:rFonts w:hint="eastAsia"/>
          <w:color w:val="000000" w:themeColor="text1"/>
        </w:rPr>
        <w:t>“烟草制品商标标识必须由省级工商行政管理部门指定的企业印制；非指定的企业不得印制烟草制品商标标识。”第</w:t>
      </w:r>
      <w:r w:rsidRPr="00E1485B">
        <w:rPr>
          <w:rFonts w:hint="eastAsia"/>
          <w:color w:val="000000" w:themeColor="text1"/>
        </w:rPr>
        <w:t>34</w:t>
      </w:r>
      <w:r w:rsidRPr="00E1485B">
        <w:rPr>
          <w:rFonts w:hint="eastAsia"/>
          <w:color w:val="000000" w:themeColor="text1"/>
        </w:rPr>
        <w:t>条</w:t>
      </w:r>
      <w:r w:rsidRPr="00E1485B">
        <w:rPr>
          <w:rFonts w:hint="eastAsia"/>
          <w:color w:val="000000" w:themeColor="text1"/>
        </w:rPr>
        <w:t>:</w:t>
      </w:r>
      <w:r w:rsidRPr="00E1485B">
        <w:rPr>
          <w:rFonts w:hint="eastAsia"/>
          <w:color w:val="000000" w:themeColor="text1"/>
        </w:rPr>
        <w:t>“违反本法第二十条的规定，非法印制烟草制品商标标识的，由工商行政管理部门销毁印制的商标标识，没收违法所得，并处罚款。”】</w:t>
      </w:r>
    </w:p>
    <w:p w14:paraId="568CACBF" w14:textId="77777777" w:rsidR="00FF794B" w:rsidRPr="00E1485B" w:rsidRDefault="00000000" w:rsidP="00E1485B">
      <w:pPr>
        <w:topLinePunct w:val="0"/>
        <w:adjustRightInd w:val="0"/>
        <w:snapToGrid w:val="0"/>
        <w:spacing w:after="0" w:line="574" w:lineRule="exact"/>
        <w:ind w:firstLineChars="200" w:firstLine="632"/>
        <w:outlineLvl w:val="1"/>
        <w:rPr>
          <w:rFonts w:eastAsia="楷体_GB2312"/>
          <w:bCs/>
          <w:color w:val="000000" w:themeColor="text1"/>
        </w:rPr>
      </w:pPr>
      <w:bookmarkStart w:id="181" w:name="_Toc171063663"/>
      <w:bookmarkStart w:id="182" w:name="_Toc182574927"/>
      <w:bookmarkStart w:id="183" w:name="_Toc168257650"/>
      <w:r w:rsidRPr="00E1485B">
        <w:rPr>
          <w:rFonts w:eastAsia="楷体_GB2312" w:hint="eastAsia"/>
          <w:bCs/>
          <w:color w:val="000000" w:themeColor="text1"/>
        </w:rPr>
        <w:t>4.5</w:t>
      </w:r>
      <w:r w:rsidRPr="00E1485B">
        <w:rPr>
          <w:rFonts w:eastAsia="楷体_GB2312" w:hint="eastAsia"/>
          <w:bCs/>
          <w:color w:val="000000" w:themeColor="text1"/>
        </w:rPr>
        <w:t>擅自从事商标印刷经营活动案</w:t>
      </w:r>
      <w:bookmarkEnd w:id="181"/>
      <w:bookmarkEnd w:id="182"/>
      <w:bookmarkEnd w:id="183"/>
    </w:p>
    <w:p w14:paraId="6DCC012D"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法条：《商标印制管理办法》第</w:t>
      </w:r>
      <w:r w:rsidRPr="00E1485B">
        <w:rPr>
          <w:rFonts w:hint="eastAsia"/>
          <w:color w:val="000000" w:themeColor="text1"/>
        </w:rPr>
        <w:t>12</w:t>
      </w:r>
      <w:r w:rsidRPr="00E1485B">
        <w:rPr>
          <w:rFonts w:hint="eastAsia"/>
          <w:color w:val="000000" w:themeColor="text1"/>
        </w:rPr>
        <w:t>条，《印刷业管理条例》第</w:t>
      </w:r>
      <w:r w:rsidRPr="00E1485B">
        <w:rPr>
          <w:rFonts w:hint="eastAsia"/>
          <w:color w:val="000000" w:themeColor="text1"/>
        </w:rPr>
        <w:t>36</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w:t>
      </w:r>
    </w:p>
    <w:p w14:paraId="4655FF27"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示例：某某企业擅自从事商标印刷经营活动案。</w:t>
      </w:r>
    </w:p>
    <w:p w14:paraId="6C2A52E8"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《商标印制管理办法》第</w:t>
      </w:r>
      <w:r w:rsidRPr="00E1485B">
        <w:rPr>
          <w:rFonts w:hint="eastAsia"/>
          <w:color w:val="000000" w:themeColor="text1"/>
        </w:rPr>
        <w:t>12</w:t>
      </w:r>
      <w:r w:rsidRPr="00E1485B">
        <w:rPr>
          <w:rFonts w:hint="eastAsia"/>
          <w:color w:val="000000" w:themeColor="text1"/>
        </w:rPr>
        <w:t>条</w:t>
      </w:r>
      <w:r w:rsidRPr="00E1485B">
        <w:rPr>
          <w:rFonts w:hint="eastAsia"/>
          <w:color w:val="000000" w:themeColor="text1"/>
        </w:rPr>
        <w:t>:</w:t>
      </w:r>
      <w:r w:rsidRPr="00E1485B">
        <w:rPr>
          <w:rFonts w:hint="eastAsia"/>
          <w:color w:val="000000" w:themeColor="text1"/>
        </w:rPr>
        <w:t>“擅自设立商标印刷企业或者擅自从事商标印刷经营活动的，由所在地或者行为地市场监督管理部门依照《印刷业管理条例》的有关规定予以处理。”</w:t>
      </w:r>
    </w:p>
    <w:p w14:paraId="2EBB8305"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《印刷业管理条例》第</w:t>
      </w:r>
      <w:r w:rsidRPr="00E1485B">
        <w:rPr>
          <w:rFonts w:hint="eastAsia"/>
          <w:color w:val="000000" w:themeColor="text1"/>
        </w:rPr>
        <w:t>36</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w:t>
      </w:r>
      <w:r w:rsidRPr="00E1485B">
        <w:rPr>
          <w:rFonts w:hint="eastAsia"/>
          <w:color w:val="000000" w:themeColor="text1"/>
        </w:rPr>
        <w:t>:</w:t>
      </w:r>
      <w:r w:rsidRPr="00E1485B">
        <w:rPr>
          <w:rFonts w:hint="eastAsia"/>
          <w:color w:val="000000" w:themeColor="text1"/>
        </w:rPr>
        <w:t>“违反本条例规定，擅自设立从事出版物印刷经营活动的企业或者擅自从事印刷经营活</w:t>
      </w:r>
      <w:r w:rsidRPr="00E1485B">
        <w:rPr>
          <w:rFonts w:hint="eastAsia"/>
          <w:color w:val="000000" w:themeColor="text1"/>
        </w:rPr>
        <w:lastRenderedPageBreak/>
        <w:t>动的，由出版行政部门、工商行政管理部门依据法定职权予以取缔，没收印刷品和违法所得以及进行违法活动的专用工具、设备，违法所得</w:t>
      </w:r>
      <w:r w:rsidRPr="00E1485B">
        <w:rPr>
          <w:rFonts w:hint="eastAsia"/>
          <w:color w:val="000000" w:themeColor="text1"/>
        </w:rPr>
        <w:t>5</w:t>
      </w:r>
      <w:r w:rsidRPr="00E1485B">
        <w:rPr>
          <w:rFonts w:hint="eastAsia"/>
          <w:color w:val="000000" w:themeColor="text1"/>
        </w:rPr>
        <w:t>万元以上的，并处违法所得</w:t>
      </w:r>
      <w:r w:rsidRPr="00E1485B">
        <w:rPr>
          <w:rFonts w:hint="eastAsia"/>
          <w:color w:val="000000" w:themeColor="text1"/>
        </w:rPr>
        <w:t>5</w:t>
      </w:r>
      <w:r w:rsidRPr="00E1485B">
        <w:rPr>
          <w:rFonts w:hint="eastAsia"/>
          <w:color w:val="000000" w:themeColor="text1"/>
        </w:rPr>
        <w:t>倍以上</w:t>
      </w:r>
      <w:r w:rsidRPr="00E1485B">
        <w:rPr>
          <w:rFonts w:hint="eastAsia"/>
          <w:color w:val="000000" w:themeColor="text1"/>
        </w:rPr>
        <w:t>10</w:t>
      </w:r>
      <w:r w:rsidRPr="00E1485B">
        <w:rPr>
          <w:rFonts w:hint="eastAsia"/>
          <w:color w:val="000000" w:themeColor="text1"/>
        </w:rPr>
        <w:t>倍以下的罚款，没有违法所得或者违法所得不足</w:t>
      </w:r>
      <w:r w:rsidRPr="00E1485B">
        <w:rPr>
          <w:rFonts w:hint="eastAsia"/>
          <w:color w:val="000000" w:themeColor="text1"/>
        </w:rPr>
        <w:t>5</w:t>
      </w:r>
      <w:r w:rsidRPr="00E1485B">
        <w:rPr>
          <w:rFonts w:hint="eastAsia"/>
          <w:color w:val="000000" w:themeColor="text1"/>
        </w:rPr>
        <w:t>万元的，并处</w:t>
      </w:r>
      <w:r w:rsidRPr="00E1485B">
        <w:rPr>
          <w:rFonts w:hint="eastAsia"/>
          <w:color w:val="000000" w:themeColor="text1"/>
        </w:rPr>
        <w:t>25</w:t>
      </w:r>
      <w:r w:rsidRPr="00E1485B">
        <w:rPr>
          <w:rFonts w:hint="eastAsia"/>
          <w:color w:val="000000" w:themeColor="text1"/>
        </w:rPr>
        <w:t>万元以下的罚款；构成犯罪的，依法追究刑事责任。”】</w:t>
      </w:r>
    </w:p>
    <w:p w14:paraId="6A9E30A7" w14:textId="77777777" w:rsidR="00FF794B" w:rsidRPr="00E1485B" w:rsidRDefault="00FF794B" w:rsidP="00E1485B">
      <w:pPr>
        <w:topLinePunct w:val="0"/>
        <w:adjustRightInd w:val="0"/>
        <w:snapToGrid w:val="0"/>
        <w:spacing w:after="0" w:line="574" w:lineRule="exact"/>
        <w:ind w:firstLineChars="200" w:firstLine="632"/>
        <w:rPr>
          <w:color w:val="000000" w:themeColor="text1"/>
        </w:rPr>
      </w:pPr>
    </w:p>
    <w:p w14:paraId="51BD6EB4" w14:textId="77777777" w:rsidR="00FF794B" w:rsidRPr="00E1485B" w:rsidRDefault="00000000" w:rsidP="00E1485B">
      <w:pPr>
        <w:topLinePunct w:val="0"/>
        <w:adjustRightInd w:val="0"/>
        <w:snapToGrid w:val="0"/>
        <w:spacing w:after="0" w:line="574" w:lineRule="exact"/>
        <w:ind w:firstLineChars="200" w:firstLine="632"/>
        <w:outlineLvl w:val="0"/>
        <w:rPr>
          <w:rFonts w:eastAsia="楷体_GB2312" w:hint="eastAsia"/>
          <w:bCs/>
          <w:color w:val="000000" w:themeColor="text1"/>
        </w:rPr>
      </w:pPr>
      <w:bookmarkStart w:id="184" w:name="_Toc168257651"/>
      <w:bookmarkStart w:id="185" w:name="_Toc171063664"/>
      <w:bookmarkStart w:id="186" w:name="_Toc182574928"/>
      <w:r w:rsidRPr="00E1485B">
        <w:rPr>
          <w:rFonts w:eastAsia="黑体" w:hint="eastAsia"/>
          <w:color w:val="000000" w:themeColor="text1"/>
        </w:rPr>
        <w:t>5.</w:t>
      </w:r>
      <w:r w:rsidRPr="00E1485B">
        <w:rPr>
          <w:color w:val="000000" w:themeColor="text1"/>
        </w:rPr>
        <w:t xml:space="preserve"> </w:t>
      </w:r>
      <w:r w:rsidRPr="00E1485B">
        <w:rPr>
          <w:rFonts w:eastAsia="黑体" w:hint="eastAsia"/>
          <w:color w:val="000000" w:themeColor="text1"/>
        </w:rPr>
        <w:t>集体商标、证明商标管理类</w:t>
      </w:r>
      <w:bookmarkEnd w:id="184"/>
      <w:bookmarkEnd w:id="185"/>
      <w:r w:rsidRPr="00E1485B">
        <w:rPr>
          <w:rFonts w:eastAsia="楷体_GB2312" w:hint="eastAsia"/>
          <w:bCs/>
          <w:color w:val="000000" w:themeColor="text1"/>
        </w:rPr>
        <w:t>（含地理标志集体商标证明商标管理）</w:t>
      </w:r>
      <w:bookmarkEnd w:id="186"/>
    </w:p>
    <w:p w14:paraId="6B4CC8C7" w14:textId="77777777" w:rsidR="00FF794B" w:rsidRPr="00E1485B" w:rsidRDefault="00000000" w:rsidP="00E1485B">
      <w:pPr>
        <w:topLinePunct w:val="0"/>
        <w:adjustRightInd w:val="0"/>
        <w:snapToGrid w:val="0"/>
        <w:spacing w:after="0" w:line="574" w:lineRule="exact"/>
        <w:ind w:firstLineChars="200" w:firstLine="632"/>
        <w:outlineLvl w:val="1"/>
        <w:rPr>
          <w:rFonts w:eastAsia="楷体_GB2312"/>
          <w:bCs/>
          <w:color w:val="000000" w:themeColor="text1"/>
        </w:rPr>
      </w:pPr>
      <w:bookmarkStart w:id="187" w:name="_Toc182574929"/>
      <w:bookmarkStart w:id="188" w:name="_Toc168257652"/>
      <w:bookmarkStart w:id="189" w:name="_Toc171063665"/>
      <w:r w:rsidRPr="00E1485B">
        <w:rPr>
          <w:rFonts w:eastAsia="楷体_GB2312" w:hint="eastAsia"/>
          <w:bCs/>
          <w:color w:val="000000" w:themeColor="text1"/>
        </w:rPr>
        <w:t>5.1</w:t>
      </w:r>
      <w:r w:rsidRPr="00E1485B">
        <w:rPr>
          <w:rFonts w:eastAsia="楷体_GB2312" w:hint="eastAsia"/>
          <w:bCs/>
          <w:color w:val="000000" w:themeColor="text1"/>
        </w:rPr>
        <w:t>未对集体商标</w:t>
      </w:r>
      <w:r w:rsidRPr="00E1485B">
        <w:rPr>
          <w:rFonts w:eastAsia="楷体_GB2312" w:hint="eastAsia"/>
          <w:bCs/>
          <w:color w:val="000000" w:themeColor="text1"/>
        </w:rPr>
        <w:t>/</w:t>
      </w:r>
      <w:r w:rsidRPr="00E1485B">
        <w:rPr>
          <w:rFonts w:eastAsia="楷体_GB2312" w:hint="eastAsia"/>
          <w:bCs/>
          <w:color w:val="000000" w:themeColor="text1"/>
        </w:rPr>
        <w:t>证明商标有效管理</w:t>
      </w:r>
      <w:r w:rsidRPr="00E1485B">
        <w:rPr>
          <w:rFonts w:eastAsia="楷体_GB2312" w:hint="eastAsia"/>
          <w:bCs/>
          <w:color w:val="000000" w:themeColor="text1"/>
        </w:rPr>
        <w:t>/</w:t>
      </w:r>
      <w:r w:rsidRPr="00E1485B">
        <w:rPr>
          <w:rFonts w:eastAsia="楷体_GB2312" w:hint="eastAsia"/>
          <w:bCs/>
          <w:color w:val="000000" w:themeColor="text1"/>
        </w:rPr>
        <w:t>控制造成消费者损害案</w:t>
      </w:r>
      <w:bookmarkEnd w:id="187"/>
      <w:bookmarkEnd w:id="188"/>
      <w:bookmarkEnd w:id="189"/>
    </w:p>
    <w:p w14:paraId="7BBF6EE1"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法条：《集体商标、证明商标注册和管理办法》第</w:t>
      </w:r>
      <w:r w:rsidRPr="00E1485B">
        <w:rPr>
          <w:rFonts w:hint="eastAsia"/>
          <w:color w:val="000000" w:themeColor="text1"/>
        </w:rPr>
        <w:t>21</w:t>
      </w:r>
      <w:r w:rsidRPr="00E1485B">
        <w:rPr>
          <w:rFonts w:hint="eastAsia"/>
          <w:color w:val="000000" w:themeColor="text1"/>
        </w:rPr>
        <w:t>条。</w:t>
      </w:r>
    </w:p>
    <w:p w14:paraId="7A0D9FDA"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示例：某某单位未对“</w:t>
      </w:r>
      <w:r w:rsidRPr="00E1485B">
        <w:rPr>
          <w:rFonts w:hint="eastAsia"/>
          <w:color w:val="000000" w:themeColor="text1"/>
        </w:rPr>
        <w:t>AA</w:t>
      </w:r>
      <w:r w:rsidRPr="00E1485B">
        <w:rPr>
          <w:rFonts w:hint="eastAsia"/>
          <w:color w:val="000000" w:themeColor="text1"/>
        </w:rPr>
        <w:t>”证明商标有效管理造成消费者损害案。</w:t>
      </w:r>
    </w:p>
    <w:p w14:paraId="77BA609C"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【《集体商标、证明商标注册和管理办法》第</w:t>
      </w:r>
      <w:r w:rsidRPr="00E1485B">
        <w:rPr>
          <w:rFonts w:hint="eastAsia"/>
          <w:color w:val="000000" w:themeColor="text1"/>
        </w:rPr>
        <w:t>21</w:t>
      </w:r>
      <w:r w:rsidRPr="00E1485B">
        <w:rPr>
          <w:rFonts w:hint="eastAsia"/>
          <w:color w:val="000000" w:themeColor="text1"/>
        </w:rPr>
        <w:t>条：“集体商标、证明商标注册人没有对该商标的使用进行有效管理或者控制，致使该商标使用的商品达不到其使用管理规则的要求，对消费者造成损害的，由工商行政管理部门责令限期改正</w:t>
      </w:r>
      <w:r w:rsidRPr="00E1485B">
        <w:rPr>
          <w:rFonts w:hint="eastAsia"/>
          <w:color w:val="000000" w:themeColor="text1"/>
        </w:rPr>
        <w:t>;</w:t>
      </w:r>
      <w:r w:rsidRPr="00E1485B">
        <w:rPr>
          <w:rFonts w:hint="eastAsia"/>
          <w:color w:val="000000" w:themeColor="text1"/>
        </w:rPr>
        <w:t>拒不改正的，处以违法所得三倍以下的罚款，但最高不超过三万元</w:t>
      </w:r>
      <w:r w:rsidRPr="00E1485B">
        <w:rPr>
          <w:rFonts w:hint="eastAsia"/>
          <w:color w:val="000000" w:themeColor="text1"/>
        </w:rPr>
        <w:t>;</w:t>
      </w:r>
      <w:r w:rsidRPr="00E1485B">
        <w:rPr>
          <w:rFonts w:hint="eastAsia"/>
          <w:color w:val="000000" w:themeColor="text1"/>
        </w:rPr>
        <w:t>没有违法所得的，处以一万元以下的罚款。”】</w:t>
      </w:r>
    </w:p>
    <w:p w14:paraId="44192899"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90" w:name="_Toc171063666"/>
      <w:bookmarkStart w:id="191" w:name="_Toc182574930"/>
      <w:bookmarkStart w:id="192" w:name="_Toc168257653"/>
      <w:r w:rsidRPr="00E1485B">
        <w:rPr>
          <w:rFonts w:eastAsia="楷体_GB2312" w:hint="eastAsia"/>
          <w:bCs/>
          <w:color w:val="000000" w:themeColor="text1"/>
        </w:rPr>
        <w:t>5.2</w:t>
      </w:r>
      <w:r w:rsidRPr="00E1485B">
        <w:rPr>
          <w:rFonts w:eastAsia="楷体_GB2312" w:hint="eastAsia"/>
          <w:bCs/>
          <w:color w:val="000000" w:themeColor="text1"/>
        </w:rPr>
        <w:t>禁止他人正当使用证明商标案</w:t>
      </w:r>
      <w:bookmarkEnd w:id="190"/>
      <w:bookmarkEnd w:id="191"/>
      <w:bookmarkEnd w:id="192"/>
    </w:p>
    <w:p w14:paraId="14374D0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法条：《中华人民共和国商标法实施条例》第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款，《集体商标、证明商标注册和管理办法》第</w:t>
      </w:r>
      <w:r w:rsidRPr="00E1485B">
        <w:rPr>
          <w:rFonts w:hint="eastAsia"/>
          <w:color w:val="000000" w:themeColor="text1"/>
        </w:rPr>
        <w:t>18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22</w:t>
      </w:r>
      <w:r w:rsidRPr="00E1485B">
        <w:rPr>
          <w:rFonts w:hint="eastAsia"/>
          <w:color w:val="000000" w:themeColor="text1"/>
        </w:rPr>
        <w:t>条。</w:t>
      </w:r>
    </w:p>
    <w:p w14:paraId="2892B80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lastRenderedPageBreak/>
        <w:t>示例：某某单位禁止他人正当使用“</w:t>
      </w:r>
      <w:r w:rsidRPr="00E1485B">
        <w:rPr>
          <w:rFonts w:hint="eastAsia"/>
          <w:color w:val="000000" w:themeColor="text1"/>
        </w:rPr>
        <w:t>AA</w:t>
      </w:r>
      <w:r w:rsidRPr="00E1485B">
        <w:rPr>
          <w:rFonts w:hint="eastAsia"/>
          <w:color w:val="000000" w:themeColor="text1"/>
        </w:rPr>
        <w:t>”证明商标案。</w:t>
      </w:r>
    </w:p>
    <w:p w14:paraId="1FAB682C"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《中华人民共和国商标法实施条例》第</w:t>
      </w:r>
      <w:r w:rsidRPr="00E1485B">
        <w:rPr>
          <w:rFonts w:hint="eastAsia"/>
          <w:color w:val="000000" w:themeColor="text1"/>
        </w:rPr>
        <w:t>4</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以地理标志作为证明商标注册的，其商品符合使用该地理标志条件的自然人、法人或者其他组织可以要求使用该证明商标，控制该证明商标的组织应当允许。以地理标志作为集体商标注册的，其商品符合使用该地理标志条件的自然人、法人或者其他组织，可以要求参加以该地理标志作为集体商标注册的团体、协会或者其他组织，该团体、协会或者其他组织应当依据其章程接纳为会员；不要求参加</w:t>
      </w:r>
      <w:r w:rsidRPr="00E1485B">
        <w:rPr>
          <w:rFonts w:hint="eastAsia"/>
          <w:color w:val="000000" w:themeColor="text1"/>
          <w:spacing w:val="6"/>
        </w:rPr>
        <w:t>以该地理标志作为集体商标注册的团体、协会或者其他组织的，也</w:t>
      </w:r>
      <w:r w:rsidRPr="00E1485B">
        <w:rPr>
          <w:rFonts w:hint="eastAsia"/>
          <w:color w:val="000000" w:themeColor="text1"/>
        </w:rPr>
        <w:t>可以正当使用该地理标志，该团体、协会或者其他组织无权禁止。”</w:t>
      </w:r>
    </w:p>
    <w:p w14:paraId="0DC82239"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《集体商标、证明商标注册和管理办法》第</w:t>
      </w:r>
      <w:r w:rsidRPr="00E1485B">
        <w:rPr>
          <w:rFonts w:hint="eastAsia"/>
          <w:color w:val="000000" w:themeColor="text1"/>
        </w:rPr>
        <w:t>18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款：“凡符合证明商标使用管理规则规定条件的，在履行该证明商标使用管理规则规定的手续后，可以使用该证明商标，注册人不得拒绝办理手续。”第</w:t>
      </w:r>
      <w:r w:rsidRPr="00E1485B">
        <w:rPr>
          <w:rFonts w:hint="eastAsia"/>
          <w:color w:val="000000" w:themeColor="text1"/>
        </w:rPr>
        <w:t>22</w:t>
      </w:r>
      <w:r w:rsidRPr="00E1485B">
        <w:rPr>
          <w:rFonts w:hint="eastAsia"/>
          <w:color w:val="000000" w:themeColor="text1"/>
        </w:rPr>
        <w:t>条：“违反实施条例第六条、本办法第十四条、第十五条、第十七条、第十八条、第二十条规定的，由工商行政管理部门责令限期改正</w:t>
      </w:r>
      <w:r w:rsidRPr="00E1485B">
        <w:rPr>
          <w:rFonts w:hint="eastAsia"/>
          <w:color w:val="000000" w:themeColor="text1"/>
        </w:rPr>
        <w:t>;</w:t>
      </w:r>
      <w:r w:rsidRPr="00E1485B">
        <w:rPr>
          <w:rFonts w:hint="eastAsia"/>
          <w:color w:val="000000" w:themeColor="text1"/>
        </w:rPr>
        <w:t>拒不改正的，处以违法所得三倍以下的罚款，但最高不超过三万元</w:t>
      </w:r>
      <w:r w:rsidRPr="00E1485B">
        <w:rPr>
          <w:rFonts w:hint="eastAsia"/>
          <w:color w:val="000000" w:themeColor="text1"/>
        </w:rPr>
        <w:t>;</w:t>
      </w:r>
      <w:r w:rsidRPr="00E1485B">
        <w:rPr>
          <w:rFonts w:hint="eastAsia"/>
          <w:color w:val="000000" w:themeColor="text1"/>
        </w:rPr>
        <w:t>没有违法所得的，处以一万元以下的罚款。”】</w:t>
      </w:r>
    </w:p>
    <w:p w14:paraId="51D5AE10"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93" w:name="_Toc171063667"/>
      <w:bookmarkStart w:id="194" w:name="_Toc168257654"/>
      <w:bookmarkStart w:id="195" w:name="_Toc182574931"/>
      <w:r w:rsidRPr="00E1485B">
        <w:rPr>
          <w:rFonts w:eastAsia="楷体_GB2312" w:hint="eastAsia"/>
          <w:bCs/>
          <w:color w:val="000000" w:themeColor="text1"/>
        </w:rPr>
        <w:t>5.3</w:t>
      </w:r>
      <w:r w:rsidRPr="00E1485B">
        <w:rPr>
          <w:rFonts w:eastAsia="楷体_GB2312" w:hint="eastAsia"/>
          <w:bCs/>
          <w:color w:val="000000" w:themeColor="text1"/>
        </w:rPr>
        <w:t>许可非集体成员使用集体商标案</w:t>
      </w:r>
      <w:bookmarkEnd w:id="193"/>
      <w:bookmarkEnd w:id="194"/>
      <w:bookmarkEnd w:id="195"/>
    </w:p>
    <w:p w14:paraId="0D836EF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法条：《集体商标、证明商标注册和管理办法》第</w:t>
      </w:r>
      <w:r w:rsidRPr="00E1485B">
        <w:rPr>
          <w:rFonts w:hint="eastAsia"/>
          <w:color w:val="000000" w:themeColor="text1"/>
        </w:rPr>
        <w:t>17</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lastRenderedPageBreak/>
        <w:t>款、第</w:t>
      </w:r>
      <w:r w:rsidRPr="00E1485B">
        <w:rPr>
          <w:rFonts w:hint="eastAsia"/>
          <w:color w:val="000000" w:themeColor="text1"/>
        </w:rPr>
        <w:t>22</w:t>
      </w:r>
      <w:r w:rsidRPr="00E1485B">
        <w:rPr>
          <w:rFonts w:hint="eastAsia"/>
          <w:color w:val="000000" w:themeColor="text1"/>
        </w:rPr>
        <w:t>条，《集体商标、证明商标注册和管理规定》第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064584DB"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示例：某某单位许可非集体成员使用“</w:t>
      </w:r>
      <w:r w:rsidRPr="00E1485B">
        <w:rPr>
          <w:rFonts w:hint="eastAsia"/>
          <w:color w:val="000000" w:themeColor="text1"/>
        </w:rPr>
        <w:t>AA</w:t>
      </w:r>
      <w:r w:rsidRPr="00E1485B">
        <w:rPr>
          <w:rFonts w:hint="eastAsia"/>
          <w:color w:val="000000" w:themeColor="text1"/>
        </w:rPr>
        <w:t>”集体商标案。</w:t>
      </w:r>
    </w:p>
    <w:p w14:paraId="340667BA"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《集体商标、证明商标注册和管理办法》第</w:t>
      </w:r>
      <w:r w:rsidRPr="00E1485B">
        <w:rPr>
          <w:rFonts w:hint="eastAsia"/>
          <w:color w:val="000000" w:themeColor="text1"/>
        </w:rPr>
        <w:t>17</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款：“集体商标不得许可非集体成员使用。”第</w:t>
      </w:r>
      <w:r w:rsidRPr="00E1485B">
        <w:rPr>
          <w:rFonts w:hint="eastAsia"/>
          <w:color w:val="000000" w:themeColor="text1"/>
        </w:rPr>
        <w:t>22</w:t>
      </w:r>
      <w:r w:rsidRPr="00E1485B">
        <w:rPr>
          <w:rFonts w:hint="eastAsia"/>
          <w:color w:val="000000" w:themeColor="text1"/>
        </w:rPr>
        <w:t>条（略）</w:t>
      </w:r>
    </w:p>
    <w:p w14:paraId="74C61DD0"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《集体商标、证明商标注册和管理规定》第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款：“集体商标注册人不得将该集体商标许可给非集体成员使用。”】</w:t>
      </w:r>
    </w:p>
    <w:p w14:paraId="6F72AD32"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96" w:name="_Toc171063668"/>
      <w:bookmarkStart w:id="197" w:name="_Toc168257655"/>
      <w:bookmarkStart w:id="198" w:name="_Toc182574932"/>
      <w:r w:rsidRPr="00E1485B">
        <w:rPr>
          <w:rFonts w:eastAsia="楷体_GB2312" w:hint="eastAsia"/>
          <w:bCs/>
          <w:color w:val="000000" w:themeColor="text1"/>
        </w:rPr>
        <w:t>5.4</w:t>
      </w:r>
      <w:r w:rsidRPr="00E1485B">
        <w:rPr>
          <w:rFonts w:eastAsia="楷体_GB2312" w:hint="eastAsia"/>
          <w:bCs/>
          <w:color w:val="000000" w:themeColor="text1"/>
        </w:rPr>
        <w:t>未按规定申请变更集体成员注册事项案</w:t>
      </w:r>
      <w:bookmarkEnd w:id="196"/>
      <w:bookmarkEnd w:id="197"/>
      <w:bookmarkEnd w:id="198"/>
    </w:p>
    <w:p w14:paraId="1D6B421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法条：《集体商标、证明商标注册和管理办法》第</w:t>
      </w:r>
      <w:r w:rsidRPr="00E1485B">
        <w:rPr>
          <w:rFonts w:hint="eastAsia"/>
          <w:color w:val="000000" w:themeColor="text1"/>
        </w:rPr>
        <w:t>14</w:t>
      </w:r>
      <w:r w:rsidRPr="00E1485B">
        <w:rPr>
          <w:rFonts w:hint="eastAsia"/>
          <w:color w:val="000000" w:themeColor="text1"/>
        </w:rPr>
        <w:t>条、第</w:t>
      </w:r>
      <w:r w:rsidRPr="00E1485B">
        <w:rPr>
          <w:rFonts w:hint="eastAsia"/>
          <w:color w:val="000000" w:themeColor="text1"/>
        </w:rPr>
        <w:t>22</w:t>
      </w:r>
      <w:r w:rsidRPr="00E1485B">
        <w:rPr>
          <w:rFonts w:hint="eastAsia"/>
          <w:color w:val="000000" w:themeColor="text1"/>
        </w:rPr>
        <w:t>条，《集体商标、证明商标注册和管理规定》第</w:t>
      </w:r>
      <w:r w:rsidRPr="00E1485B">
        <w:rPr>
          <w:rFonts w:hint="eastAsia"/>
          <w:color w:val="000000" w:themeColor="text1"/>
        </w:rPr>
        <w:t>13</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w:t>
      </w:r>
    </w:p>
    <w:p w14:paraId="36D327A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示例：某某单位未按时申请变更集体成员注册事项案。</w:t>
      </w:r>
    </w:p>
    <w:p w14:paraId="5DA3F299"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《集体商标、证明商标注册和管理办法》第</w:t>
      </w:r>
      <w:r w:rsidRPr="00E1485B">
        <w:rPr>
          <w:rFonts w:hint="eastAsia"/>
          <w:color w:val="000000" w:themeColor="text1"/>
        </w:rPr>
        <w:t>14</w:t>
      </w:r>
      <w:r w:rsidRPr="00E1485B">
        <w:rPr>
          <w:rFonts w:hint="eastAsia"/>
          <w:color w:val="000000" w:themeColor="text1"/>
        </w:rPr>
        <w:t>条：“集体商标注册人的成员发生变化的，注册人应当向商标局申请变更注册事项，由商标局公告。”第</w:t>
      </w:r>
      <w:r w:rsidRPr="00E1485B">
        <w:rPr>
          <w:rFonts w:hint="eastAsia"/>
          <w:color w:val="000000" w:themeColor="text1"/>
        </w:rPr>
        <w:t>22</w:t>
      </w:r>
      <w:r w:rsidRPr="00E1485B">
        <w:rPr>
          <w:rFonts w:hint="eastAsia"/>
          <w:color w:val="000000" w:themeColor="text1"/>
        </w:rPr>
        <w:t>条（略）</w:t>
      </w:r>
    </w:p>
    <w:p w14:paraId="759ED0BD"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《集体商标、证明商标注册和管理规定》第</w:t>
      </w:r>
      <w:r w:rsidRPr="00E1485B">
        <w:rPr>
          <w:rFonts w:hint="eastAsia"/>
          <w:color w:val="000000" w:themeColor="text1"/>
        </w:rPr>
        <w:t>13</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款：“集体商标注册人的成员发生变化的，注册人应当在</w:t>
      </w:r>
      <w:r w:rsidRPr="00E1485B">
        <w:rPr>
          <w:rFonts w:hint="eastAsia"/>
          <w:color w:val="000000" w:themeColor="text1"/>
        </w:rPr>
        <w:t>3</w:t>
      </w:r>
      <w:r w:rsidRPr="00E1485B">
        <w:rPr>
          <w:rFonts w:hint="eastAsia"/>
          <w:color w:val="000000" w:themeColor="text1"/>
        </w:rPr>
        <w:t>个月内向国家知识产权局申请变更注册事项，并由国家知识产权局公告。”】</w:t>
      </w:r>
    </w:p>
    <w:p w14:paraId="68BAD7D9"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199" w:name="_Toc182574933"/>
      <w:bookmarkStart w:id="200" w:name="_Toc168257656"/>
      <w:bookmarkStart w:id="201" w:name="_Toc171063669"/>
      <w:r w:rsidRPr="00E1485B">
        <w:rPr>
          <w:rFonts w:eastAsia="楷体_GB2312" w:hint="eastAsia"/>
          <w:bCs/>
          <w:color w:val="000000" w:themeColor="text1"/>
        </w:rPr>
        <w:t>5.5</w:t>
      </w:r>
      <w:r w:rsidRPr="00E1485B">
        <w:rPr>
          <w:rFonts w:eastAsia="楷体_GB2312" w:hint="eastAsia"/>
          <w:bCs/>
          <w:color w:val="000000" w:themeColor="text1"/>
        </w:rPr>
        <w:t>未按时履行证明商标使用备案义务案</w:t>
      </w:r>
      <w:bookmarkEnd w:id="199"/>
      <w:bookmarkEnd w:id="200"/>
      <w:bookmarkEnd w:id="201"/>
    </w:p>
    <w:p w14:paraId="62F77CF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法条：《集体商标、证明商标注册和管理办法》第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22</w:t>
      </w:r>
      <w:r w:rsidRPr="00E1485B">
        <w:rPr>
          <w:rFonts w:hint="eastAsia"/>
          <w:color w:val="000000" w:themeColor="text1"/>
        </w:rPr>
        <w:t>条，《集体商标、证明商标注册和管理规定》第</w:t>
      </w:r>
      <w:r w:rsidRPr="00E1485B">
        <w:rPr>
          <w:rFonts w:hint="eastAsia"/>
          <w:color w:val="000000" w:themeColor="text1"/>
        </w:rPr>
        <w:t>13</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4B82077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示例：某某单位未按时履行证明商标使用备案义务案。</w:t>
      </w:r>
    </w:p>
    <w:p w14:paraId="5665441C"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lastRenderedPageBreak/>
        <w:t>【</w:t>
      </w:r>
      <w:proofErr w:type="gramEnd"/>
      <w:r w:rsidRPr="00E1485B">
        <w:rPr>
          <w:rFonts w:hint="eastAsia"/>
          <w:color w:val="000000" w:themeColor="text1"/>
        </w:rPr>
        <w:t>《集体商标、证明商标注册和管理办法》第</w:t>
      </w:r>
      <w:r w:rsidRPr="00E1485B">
        <w:rPr>
          <w:rFonts w:hint="eastAsia"/>
          <w:color w:val="000000" w:themeColor="text1"/>
        </w:rPr>
        <w:t>15</w:t>
      </w:r>
      <w:r w:rsidRPr="00E1485B">
        <w:rPr>
          <w:rFonts w:hint="eastAsia"/>
          <w:color w:val="000000" w:themeColor="text1"/>
        </w:rPr>
        <w:t>条：“证明商标注册人准许他人使用其商标的，注册人应当在一年内报商标局备案，由商标局公告。”第</w:t>
      </w:r>
      <w:r w:rsidRPr="00E1485B">
        <w:rPr>
          <w:rFonts w:hint="eastAsia"/>
          <w:color w:val="000000" w:themeColor="text1"/>
        </w:rPr>
        <w:t>22</w:t>
      </w:r>
      <w:r w:rsidRPr="00E1485B">
        <w:rPr>
          <w:rFonts w:hint="eastAsia"/>
          <w:color w:val="000000" w:themeColor="text1"/>
        </w:rPr>
        <w:t>条（略）</w:t>
      </w:r>
    </w:p>
    <w:p w14:paraId="05F2C4E3"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《集体商标、证明商标注册和管理规定》第</w:t>
      </w:r>
      <w:r w:rsidRPr="00E1485B">
        <w:rPr>
          <w:rFonts w:hint="eastAsia"/>
          <w:color w:val="000000" w:themeColor="text1"/>
        </w:rPr>
        <w:t>13</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款：“证明商标注册人准许他人使用其商标的，注册人应当在许可后</w:t>
      </w:r>
      <w:r w:rsidRPr="00E1485B">
        <w:rPr>
          <w:rFonts w:hint="eastAsia"/>
          <w:color w:val="000000" w:themeColor="text1"/>
        </w:rPr>
        <w:t>3</w:t>
      </w:r>
      <w:r w:rsidRPr="00E1485B">
        <w:rPr>
          <w:rFonts w:hint="eastAsia"/>
          <w:color w:val="000000" w:themeColor="text1"/>
        </w:rPr>
        <w:t>个月内报国家知识产权局备案，并由国家知识产权局公告。”】</w:t>
      </w:r>
    </w:p>
    <w:p w14:paraId="4D77DC5B"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02" w:name="_Toc171063670"/>
      <w:bookmarkStart w:id="203" w:name="_Toc182574934"/>
      <w:bookmarkStart w:id="204" w:name="_Toc168257657"/>
      <w:r w:rsidRPr="00E1485B">
        <w:rPr>
          <w:rFonts w:eastAsia="楷体_GB2312" w:hint="eastAsia"/>
          <w:bCs/>
          <w:color w:val="000000" w:themeColor="text1"/>
        </w:rPr>
        <w:t>5.6</w:t>
      </w:r>
      <w:r w:rsidRPr="00E1485B">
        <w:rPr>
          <w:rFonts w:eastAsia="楷体_GB2312" w:hint="eastAsia"/>
          <w:bCs/>
          <w:color w:val="000000" w:themeColor="text1"/>
        </w:rPr>
        <w:t>（证明商标注册人）在自己提供的商品上使用其证明商标案</w:t>
      </w:r>
      <w:bookmarkEnd w:id="202"/>
      <w:bookmarkEnd w:id="203"/>
      <w:bookmarkEnd w:id="204"/>
    </w:p>
    <w:p w14:paraId="0A4D692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法条：《集体商标、证明商标注册和管理办法》第</w:t>
      </w:r>
      <w:r w:rsidRPr="00E1485B">
        <w:rPr>
          <w:rFonts w:hint="eastAsia"/>
          <w:color w:val="000000" w:themeColor="text1"/>
        </w:rPr>
        <w:t>20</w:t>
      </w:r>
      <w:r w:rsidRPr="00E1485B">
        <w:rPr>
          <w:rFonts w:hint="eastAsia"/>
          <w:color w:val="000000" w:themeColor="text1"/>
        </w:rPr>
        <w:t>条、第</w:t>
      </w:r>
      <w:r w:rsidRPr="00E1485B">
        <w:rPr>
          <w:rFonts w:hint="eastAsia"/>
          <w:color w:val="000000" w:themeColor="text1"/>
        </w:rPr>
        <w:t>22</w:t>
      </w:r>
      <w:r w:rsidRPr="00E1485B">
        <w:rPr>
          <w:rFonts w:hint="eastAsia"/>
          <w:color w:val="000000" w:themeColor="text1"/>
        </w:rPr>
        <w:t>条，《集体商标、证明商标注册和管理规定》第</w:t>
      </w:r>
      <w:r w:rsidRPr="00E1485B">
        <w:rPr>
          <w:rFonts w:hint="eastAsia"/>
          <w:color w:val="000000" w:themeColor="text1"/>
        </w:rPr>
        <w:t>16</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56C6B0D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示例：某某单位在自己提供的商品上使用其证明商标案。</w:t>
      </w:r>
    </w:p>
    <w:p w14:paraId="1F7AF522"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《集体商标、证明商标注册和管理办法》第</w:t>
      </w:r>
      <w:r w:rsidRPr="00E1485B">
        <w:rPr>
          <w:rFonts w:hint="eastAsia"/>
          <w:color w:val="000000" w:themeColor="text1"/>
        </w:rPr>
        <w:t>20</w:t>
      </w:r>
      <w:r w:rsidRPr="00E1485B">
        <w:rPr>
          <w:rFonts w:hint="eastAsia"/>
          <w:color w:val="000000" w:themeColor="text1"/>
        </w:rPr>
        <w:t>条：“证明商标</w:t>
      </w:r>
      <w:r w:rsidRPr="00E1485B">
        <w:rPr>
          <w:rFonts w:hint="eastAsia"/>
          <w:snapToGrid w:val="0"/>
          <w:color w:val="000000" w:themeColor="text1"/>
          <w:spacing w:val="-6"/>
        </w:rPr>
        <w:t>的注册人不得在自己提供的商品上使用该证明商标。”第</w:t>
      </w:r>
      <w:r w:rsidRPr="00E1485B">
        <w:rPr>
          <w:rFonts w:hint="eastAsia"/>
          <w:snapToGrid w:val="0"/>
          <w:color w:val="000000" w:themeColor="text1"/>
          <w:spacing w:val="-6"/>
        </w:rPr>
        <w:t>22</w:t>
      </w:r>
      <w:r w:rsidRPr="00E1485B">
        <w:rPr>
          <w:rFonts w:hint="eastAsia"/>
          <w:snapToGrid w:val="0"/>
          <w:color w:val="000000" w:themeColor="text1"/>
          <w:spacing w:val="-6"/>
        </w:rPr>
        <w:t>条</w:t>
      </w:r>
      <w:r w:rsidRPr="00E1485B">
        <w:rPr>
          <w:rFonts w:hint="eastAsia"/>
          <w:color w:val="000000" w:themeColor="text1"/>
        </w:rPr>
        <w:t>（略）</w:t>
      </w:r>
    </w:p>
    <w:p w14:paraId="4B1AE8B3"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《集体商标、证明商标注册和管理规定》第</w:t>
      </w:r>
      <w:r w:rsidRPr="00E1485B">
        <w:rPr>
          <w:rFonts w:hint="eastAsia"/>
          <w:color w:val="000000" w:themeColor="text1"/>
        </w:rPr>
        <w:t>16</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款：“证明商标注册人不得在自己提供的商品上使用该证明商标。”】</w:t>
      </w:r>
    </w:p>
    <w:p w14:paraId="625E0294" w14:textId="77777777" w:rsidR="00FF794B" w:rsidRDefault="00FF794B" w:rsidP="00E1485B">
      <w:pPr>
        <w:topLinePunct w:val="0"/>
        <w:adjustRightInd w:val="0"/>
        <w:snapToGrid w:val="0"/>
        <w:spacing w:after="0" w:line="594" w:lineRule="exact"/>
        <w:ind w:firstLineChars="200" w:firstLine="632"/>
        <w:outlineLvl w:val="0"/>
        <w:rPr>
          <w:rFonts w:eastAsia="黑体"/>
          <w:color w:val="000000" w:themeColor="text1"/>
        </w:rPr>
      </w:pPr>
      <w:bookmarkStart w:id="205" w:name="_Toc171063671"/>
      <w:bookmarkStart w:id="206" w:name="_Toc168257658"/>
      <w:bookmarkStart w:id="207" w:name="_Toc182574935"/>
    </w:p>
    <w:p w14:paraId="4B95C2A7" w14:textId="77777777" w:rsidR="00FF794B" w:rsidRPr="00E1485B" w:rsidRDefault="00000000" w:rsidP="00E1485B">
      <w:pPr>
        <w:topLinePunct w:val="0"/>
        <w:adjustRightInd w:val="0"/>
        <w:snapToGrid w:val="0"/>
        <w:spacing w:after="0" w:line="594" w:lineRule="exact"/>
        <w:ind w:firstLineChars="200" w:firstLine="632"/>
        <w:outlineLvl w:val="0"/>
        <w:rPr>
          <w:rFonts w:eastAsia="黑体" w:hint="eastAsia"/>
          <w:color w:val="000000" w:themeColor="text1"/>
        </w:rPr>
      </w:pPr>
      <w:r w:rsidRPr="00E1485B">
        <w:rPr>
          <w:rFonts w:eastAsia="黑体" w:hint="eastAsia"/>
          <w:color w:val="000000" w:themeColor="text1"/>
        </w:rPr>
        <w:t>6.</w:t>
      </w:r>
      <w:r w:rsidRPr="00E1485B">
        <w:rPr>
          <w:color w:val="000000" w:themeColor="text1"/>
        </w:rPr>
        <w:t xml:space="preserve"> </w:t>
      </w:r>
      <w:r w:rsidRPr="00E1485B">
        <w:rPr>
          <w:rFonts w:eastAsia="黑体" w:hint="eastAsia"/>
          <w:color w:val="000000" w:themeColor="text1"/>
        </w:rPr>
        <w:t>地理标志类</w:t>
      </w:r>
      <w:bookmarkEnd w:id="205"/>
      <w:bookmarkEnd w:id="206"/>
      <w:bookmarkEnd w:id="207"/>
    </w:p>
    <w:p w14:paraId="4B59672B"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08" w:name="_Toc168257659"/>
      <w:bookmarkStart w:id="209" w:name="_Toc171063672"/>
      <w:bookmarkStart w:id="210" w:name="_Toc182574936"/>
      <w:r w:rsidRPr="00E1485B">
        <w:rPr>
          <w:rFonts w:eastAsia="楷体_GB2312" w:hint="eastAsia"/>
          <w:bCs/>
          <w:color w:val="000000" w:themeColor="text1"/>
        </w:rPr>
        <w:t>6.1</w:t>
      </w:r>
      <w:r w:rsidRPr="00E1485B">
        <w:rPr>
          <w:rFonts w:eastAsia="楷体_GB2312" w:hint="eastAsia"/>
          <w:bCs/>
          <w:color w:val="000000" w:themeColor="text1"/>
        </w:rPr>
        <w:t>侵犯地理标志集体商标</w:t>
      </w:r>
      <w:r w:rsidRPr="00E1485B">
        <w:rPr>
          <w:rFonts w:eastAsia="楷体_GB2312" w:hint="eastAsia"/>
          <w:bCs/>
          <w:color w:val="000000" w:themeColor="text1"/>
        </w:rPr>
        <w:t>/</w:t>
      </w:r>
      <w:r w:rsidRPr="00E1485B">
        <w:rPr>
          <w:rFonts w:eastAsia="楷体_GB2312" w:hint="eastAsia"/>
          <w:bCs/>
          <w:color w:val="000000" w:themeColor="text1"/>
        </w:rPr>
        <w:t>证明商标专用权案</w:t>
      </w:r>
      <w:bookmarkEnd w:id="208"/>
      <w:bookmarkEnd w:id="209"/>
      <w:bookmarkEnd w:id="210"/>
    </w:p>
    <w:p w14:paraId="3FD7C90B"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法条：《中华人民共和国商标法》第</w:t>
      </w:r>
      <w:r w:rsidRPr="00E1485B">
        <w:rPr>
          <w:rFonts w:hint="eastAsia"/>
          <w:color w:val="000000" w:themeColor="text1"/>
        </w:rPr>
        <w:t>57</w:t>
      </w:r>
      <w:r w:rsidRPr="00E1485B">
        <w:rPr>
          <w:rFonts w:hint="eastAsia"/>
          <w:color w:val="000000" w:themeColor="text1"/>
        </w:rPr>
        <w:t>条、第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54487E7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示例：某某企业侵犯“</w:t>
      </w:r>
      <w:r w:rsidRPr="00E1485B">
        <w:rPr>
          <w:rFonts w:hint="eastAsia"/>
          <w:color w:val="000000" w:themeColor="text1"/>
        </w:rPr>
        <w:t>AA</w:t>
      </w:r>
      <w:r w:rsidRPr="00E1485B">
        <w:rPr>
          <w:rFonts w:hint="eastAsia"/>
          <w:color w:val="000000" w:themeColor="text1"/>
        </w:rPr>
        <w:t>”地理标志证明商标专用权案。</w:t>
      </w:r>
    </w:p>
    <w:p w14:paraId="7C288267"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lastRenderedPageBreak/>
        <w:t>【《中华人民共和国商标法》第</w:t>
      </w:r>
      <w:r w:rsidRPr="00E1485B">
        <w:rPr>
          <w:rFonts w:hint="eastAsia"/>
          <w:color w:val="000000" w:themeColor="text1"/>
        </w:rPr>
        <w:t>57</w:t>
      </w:r>
      <w:r w:rsidRPr="00E1485B">
        <w:rPr>
          <w:rFonts w:hint="eastAsia"/>
          <w:color w:val="000000" w:themeColor="text1"/>
        </w:rPr>
        <w:t>条、第</w:t>
      </w:r>
      <w:r w:rsidRPr="00E1485B">
        <w:rPr>
          <w:rFonts w:hint="eastAsia"/>
          <w:color w:val="000000" w:themeColor="text1"/>
        </w:rPr>
        <w:t>60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款（略）】</w:t>
      </w:r>
    </w:p>
    <w:p w14:paraId="391FAE31"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11" w:name="_Toc182574937"/>
      <w:bookmarkStart w:id="212" w:name="_Toc171063673"/>
      <w:bookmarkStart w:id="213" w:name="_Toc168257660"/>
      <w:r w:rsidRPr="00E1485B">
        <w:rPr>
          <w:rFonts w:eastAsia="楷体_GB2312" w:hint="eastAsia"/>
          <w:bCs/>
          <w:color w:val="000000" w:themeColor="text1"/>
        </w:rPr>
        <w:t>6.2</w:t>
      </w:r>
      <w:r w:rsidRPr="00E1485B">
        <w:rPr>
          <w:rFonts w:eastAsia="楷体_GB2312" w:hint="eastAsia"/>
          <w:bCs/>
          <w:color w:val="000000" w:themeColor="text1"/>
        </w:rPr>
        <w:t>擅自使用地理标志产品名称案</w:t>
      </w:r>
      <w:bookmarkEnd w:id="211"/>
      <w:bookmarkEnd w:id="212"/>
      <w:bookmarkEnd w:id="213"/>
    </w:p>
    <w:p w14:paraId="0F6A628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法条：《地理标志产品保护规定》第</w:t>
      </w:r>
      <w:r w:rsidRPr="00E1485B">
        <w:rPr>
          <w:rFonts w:hint="eastAsia"/>
          <w:color w:val="000000" w:themeColor="text1"/>
        </w:rPr>
        <w:t>21</w:t>
      </w:r>
      <w:r w:rsidRPr="00E1485B">
        <w:rPr>
          <w:rFonts w:hint="eastAsia"/>
          <w:color w:val="000000" w:themeColor="text1"/>
        </w:rPr>
        <w:t>条、第</w:t>
      </w:r>
      <w:r w:rsidRPr="00E1485B">
        <w:rPr>
          <w:rFonts w:hint="eastAsia"/>
          <w:color w:val="000000" w:themeColor="text1"/>
        </w:rPr>
        <w:t>24</w:t>
      </w:r>
      <w:r w:rsidRPr="00E1485B">
        <w:rPr>
          <w:rFonts w:hint="eastAsia"/>
          <w:color w:val="000000" w:themeColor="text1"/>
        </w:rPr>
        <w:t>条，《地理标志产品保护办法》第</w:t>
      </w:r>
      <w:r w:rsidRPr="00E1485B">
        <w:rPr>
          <w:rFonts w:hint="eastAsia"/>
          <w:color w:val="000000" w:themeColor="text1"/>
        </w:rPr>
        <w:t>30</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项、第</w:t>
      </w:r>
      <w:r w:rsidRPr="00E1485B">
        <w:rPr>
          <w:rFonts w:hint="eastAsia"/>
          <w:color w:val="000000" w:themeColor="text1"/>
        </w:rPr>
        <w:t>3</w:t>
      </w:r>
      <w:r w:rsidRPr="00E1485B">
        <w:rPr>
          <w:rFonts w:hint="eastAsia"/>
          <w:color w:val="000000" w:themeColor="text1"/>
        </w:rPr>
        <w:t>项、第</w:t>
      </w:r>
      <w:r w:rsidRPr="00E1485B">
        <w:rPr>
          <w:rFonts w:hint="eastAsia"/>
          <w:color w:val="000000" w:themeColor="text1"/>
        </w:rPr>
        <w:t>4</w:t>
      </w:r>
      <w:r w:rsidRPr="00E1485B">
        <w:rPr>
          <w:rFonts w:hint="eastAsia"/>
          <w:color w:val="000000" w:themeColor="text1"/>
        </w:rPr>
        <w:t>项。</w:t>
      </w:r>
    </w:p>
    <w:p w14:paraId="7F53590A"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示例：某某企业擅自使用“</w:t>
      </w:r>
      <w:r w:rsidRPr="00E1485B">
        <w:rPr>
          <w:rFonts w:hint="eastAsia"/>
          <w:color w:val="000000" w:themeColor="text1"/>
        </w:rPr>
        <w:t>AA</w:t>
      </w:r>
      <w:r w:rsidRPr="00E1485B">
        <w:rPr>
          <w:rFonts w:hint="eastAsia"/>
          <w:color w:val="000000" w:themeColor="text1"/>
        </w:rPr>
        <w:t>”地理标志产品名称案。</w:t>
      </w:r>
    </w:p>
    <w:p w14:paraId="3B8BE013"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《地理标志产品保护规定》第</w:t>
      </w:r>
      <w:r w:rsidRPr="00E1485B">
        <w:rPr>
          <w:rFonts w:hint="eastAsia"/>
          <w:color w:val="000000" w:themeColor="text1"/>
        </w:rPr>
        <w:t>21</w:t>
      </w:r>
      <w:r w:rsidRPr="00E1485B">
        <w:rPr>
          <w:rFonts w:hint="eastAsia"/>
          <w:color w:val="000000" w:themeColor="text1"/>
        </w:rPr>
        <w:t>条：“各地质检机构依法对地理标志保护产品实施保护。对于擅自使用或伪造地理标志名称及专用标志的；不符合地理标志产品标准和管理规范要求而使用该地理标志产品的名称的；或者使用与专用标志相近、易产生误解的名称或标识及可能误导消费者的文字或图案标志，使消费者将该产品误认为地理标志保护产品的行为，质量技术监督部门和出入境检验检疫部门将依法进行查处。社会团体、企业和个人可监督、举报。”第</w:t>
      </w:r>
      <w:r w:rsidRPr="00E1485B">
        <w:rPr>
          <w:rFonts w:hint="eastAsia"/>
          <w:color w:val="000000" w:themeColor="text1"/>
        </w:rPr>
        <w:t>24</w:t>
      </w:r>
      <w:r w:rsidRPr="00E1485B">
        <w:rPr>
          <w:rFonts w:hint="eastAsia"/>
          <w:color w:val="000000" w:themeColor="text1"/>
        </w:rPr>
        <w:t>条：“违反本规定的，由质量技术监督行政部门和出入境检验检疫部门依据《中华人民共和国产品质量法》、《中华人民共和国标准化法》、《中华人民共和国进出口商品检验法》等有关法律予以行政处罚。”</w:t>
      </w:r>
    </w:p>
    <w:p w14:paraId="00201418"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《地理标志产品保护办法》第</w:t>
      </w:r>
      <w:r w:rsidRPr="00E1485B">
        <w:rPr>
          <w:rFonts w:hint="eastAsia"/>
          <w:color w:val="000000" w:themeColor="text1"/>
        </w:rPr>
        <w:t>30</w:t>
      </w:r>
      <w:r w:rsidRPr="00E1485B">
        <w:rPr>
          <w:rFonts w:hint="eastAsia"/>
          <w:color w:val="000000" w:themeColor="text1"/>
        </w:rPr>
        <w:t>条</w:t>
      </w:r>
      <w:r>
        <w:rPr>
          <w:color w:val="000000" w:themeColor="text1"/>
        </w:rPr>
        <w:t>第</w:t>
      </w:r>
      <w:r>
        <w:rPr>
          <w:rFonts w:hint="eastAsia"/>
          <w:color w:val="000000" w:themeColor="text1"/>
        </w:rPr>
        <w:t>1</w:t>
      </w:r>
      <w:r>
        <w:rPr>
          <w:color w:val="000000" w:themeColor="text1"/>
        </w:rPr>
        <w:t>项、第</w:t>
      </w:r>
      <w:r>
        <w:rPr>
          <w:rFonts w:hint="eastAsia"/>
          <w:color w:val="000000" w:themeColor="text1"/>
        </w:rPr>
        <w:t>3</w:t>
      </w:r>
      <w:r>
        <w:rPr>
          <w:color w:val="000000" w:themeColor="text1"/>
        </w:rPr>
        <w:t>项、第</w:t>
      </w:r>
      <w:r>
        <w:rPr>
          <w:rFonts w:hint="eastAsia"/>
          <w:color w:val="000000" w:themeColor="text1"/>
        </w:rPr>
        <w:t>4</w:t>
      </w:r>
      <w:r>
        <w:rPr>
          <w:color w:val="000000" w:themeColor="text1"/>
        </w:rPr>
        <w:t>项</w:t>
      </w:r>
      <w:r w:rsidRPr="00E1485B">
        <w:rPr>
          <w:rFonts w:hint="eastAsia"/>
          <w:color w:val="000000" w:themeColor="text1"/>
        </w:rPr>
        <w:t>：</w:t>
      </w:r>
      <w:proofErr w:type="gramStart"/>
      <w:r w:rsidRPr="00E1485B">
        <w:rPr>
          <w:rFonts w:hint="eastAsia"/>
          <w:color w:val="000000" w:themeColor="text1"/>
        </w:rPr>
        <w:t>“</w:t>
      </w:r>
      <w:proofErr w:type="gramEnd"/>
      <w:r w:rsidRPr="00E1485B">
        <w:rPr>
          <w:rFonts w:hint="eastAsia"/>
          <w:color w:val="000000" w:themeColor="text1"/>
        </w:rPr>
        <w:t>有下列行为之一，依据相关法律法规处理：（一）在产地范围外的相同或者类似产品上使用受保护的地理标志产品名称的……（三）将受保护的地理标志产品名称用于产地范围外的相同或者类似产品上，即使已标明真实产地，或者使用翻译名称，</w:t>
      </w:r>
      <w:r w:rsidRPr="00E1485B">
        <w:rPr>
          <w:rFonts w:hint="eastAsia"/>
          <w:color w:val="000000" w:themeColor="text1"/>
        </w:rPr>
        <w:lastRenderedPageBreak/>
        <w:t>或者伴有如“种”“型”“式”“类”“风格”等之类表述的；（四）在产地范围内的不符合地理标志产品标准和管理规范要求的产品上使用受保护的地理标志产品名称的……</w:t>
      </w:r>
      <w:proofErr w:type="gramStart"/>
      <w:r w:rsidRPr="00E1485B">
        <w:rPr>
          <w:rFonts w:hint="eastAsia"/>
          <w:color w:val="000000" w:themeColor="text1"/>
        </w:rPr>
        <w:t>”</w:t>
      </w:r>
      <w:proofErr w:type="gramEnd"/>
      <w:r w:rsidRPr="00E1485B">
        <w:rPr>
          <w:rFonts w:hint="eastAsia"/>
          <w:color w:val="000000" w:themeColor="text1"/>
        </w:rPr>
        <w:t>第</w:t>
      </w:r>
      <w:r w:rsidRPr="00E1485B">
        <w:rPr>
          <w:rFonts w:hint="eastAsia"/>
          <w:color w:val="000000" w:themeColor="text1"/>
        </w:rPr>
        <w:t>32</w:t>
      </w:r>
      <w:r w:rsidRPr="00E1485B">
        <w:rPr>
          <w:rFonts w:hint="eastAsia"/>
          <w:color w:val="000000" w:themeColor="text1"/>
        </w:rPr>
        <w:t>条：“地理标志产品生产者违反有关产品质量、标准方面规定的，依据《中华人民共和国产品质量法》《中华人民共和国标准化法》等有关法律予以行政处罚。”第</w:t>
      </w:r>
      <w:r w:rsidRPr="00E1485B">
        <w:rPr>
          <w:rFonts w:hint="eastAsia"/>
          <w:color w:val="000000" w:themeColor="text1"/>
        </w:rPr>
        <w:t>33</w:t>
      </w:r>
      <w:r w:rsidRPr="00E1485B">
        <w:rPr>
          <w:rFonts w:hint="eastAsia"/>
          <w:color w:val="000000" w:themeColor="text1"/>
        </w:rPr>
        <w:t>条：“将受保护的地理标志产品名称作为企业名称中的字号使用，误导公众，构成不正当竞争行为的，依据《中华人民共和国反不正当竞争法》处理。”】</w:t>
      </w:r>
    </w:p>
    <w:p w14:paraId="69AF925D"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14" w:name="_Toc182574938"/>
      <w:bookmarkStart w:id="215" w:name="_Toc168257661"/>
      <w:bookmarkStart w:id="216" w:name="_Toc171063674"/>
      <w:r w:rsidRPr="00E1485B">
        <w:rPr>
          <w:rFonts w:eastAsia="楷体_GB2312" w:hint="eastAsia"/>
          <w:bCs/>
          <w:color w:val="000000" w:themeColor="text1"/>
        </w:rPr>
        <w:t>6.3</w:t>
      </w:r>
      <w:r w:rsidRPr="00E1485B">
        <w:rPr>
          <w:rFonts w:eastAsia="楷体_GB2312" w:hint="eastAsia"/>
          <w:bCs/>
          <w:color w:val="000000" w:themeColor="text1"/>
        </w:rPr>
        <w:t>仿冒地理标志产品名称案</w:t>
      </w:r>
      <w:bookmarkEnd w:id="214"/>
      <w:bookmarkEnd w:id="215"/>
      <w:bookmarkEnd w:id="216"/>
    </w:p>
    <w:p w14:paraId="0F8EFC1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法条：《地理标志产品保护规定》第</w:t>
      </w:r>
      <w:r w:rsidRPr="00E1485B">
        <w:rPr>
          <w:rFonts w:hint="eastAsia"/>
          <w:color w:val="000000" w:themeColor="text1"/>
        </w:rPr>
        <w:t>21</w:t>
      </w:r>
      <w:r w:rsidRPr="00E1485B">
        <w:rPr>
          <w:rFonts w:hint="eastAsia"/>
          <w:color w:val="000000" w:themeColor="text1"/>
        </w:rPr>
        <w:t>条、第</w:t>
      </w:r>
      <w:r w:rsidRPr="00E1485B">
        <w:rPr>
          <w:rFonts w:hint="eastAsia"/>
          <w:color w:val="000000" w:themeColor="text1"/>
        </w:rPr>
        <w:t>24</w:t>
      </w:r>
      <w:r w:rsidRPr="00E1485B">
        <w:rPr>
          <w:rFonts w:hint="eastAsia"/>
          <w:color w:val="000000" w:themeColor="text1"/>
        </w:rPr>
        <w:t>条，《地理标志产品保护办法》第</w:t>
      </w:r>
      <w:r w:rsidRPr="00E1485B">
        <w:rPr>
          <w:rFonts w:hint="eastAsia"/>
          <w:color w:val="000000" w:themeColor="text1"/>
        </w:rPr>
        <w:t>30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项。</w:t>
      </w:r>
    </w:p>
    <w:p w14:paraId="7B69BB58"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示例：某某企业仿冒“</w:t>
      </w:r>
      <w:r w:rsidRPr="00E1485B">
        <w:rPr>
          <w:rFonts w:hint="eastAsia"/>
          <w:color w:val="000000" w:themeColor="text1"/>
        </w:rPr>
        <w:t>AA</w:t>
      </w:r>
      <w:r w:rsidRPr="00E1485B">
        <w:rPr>
          <w:rFonts w:hint="eastAsia"/>
          <w:color w:val="000000" w:themeColor="text1"/>
        </w:rPr>
        <w:t>”地理标志产品名称案。</w:t>
      </w:r>
    </w:p>
    <w:p w14:paraId="224519A1"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《地理标志产品保护规定》第</w:t>
      </w:r>
      <w:r w:rsidRPr="00E1485B">
        <w:rPr>
          <w:rFonts w:hint="eastAsia"/>
          <w:color w:val="000000" w:themeColor="text1"/>
        </w:rPr>
        <w:t>21</w:t>
      </w:r>
      <w:r w:rsidRPr="00E1485B">
        <w:rPr>
          <w:rFonts w:hint="eastAsia"/>
          <w:color w:val="000000" w:themeColor="text1"/>
        </w:rPr>
        <w:t>条、第</w:t>
      </w:r>
      <w:r w:rsidRPr="00E1485B">
        <w:rPr>
          <w:rFonts w:hint="eastAsia"/>
          <w:color w:val="000000" w:themeColor="text1"/>
        </w:rPr>
        <w:t>24</w:t>
      </w:r>
      <w:r w:rsidRPr="00E1485B">
        <w:rPr>
          <w:rFonts w:hint="eastAsia"/>
          <w:color w:val="000000" w:themeColor="text1"/>
        </w:rPr>
        <w:t>条（略）</w:t>
      </w:r>
    </w:p>
    <w:p w14:paraId="4FF4F64D"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《地理标志产品保护办法》第</w:t>
      </w:r>
      <w:r w:rsidRPr="00E1485B">
        <w:rPr>
          <w:rFonts w:hint="eastAsia"/>
          <w:color w:val="000000" w:themeColor="text1"/>
        </w:rPr>
        <w:t>30</w:t>
      </w:r>
      <w:r w:rsidRPr="00E1485B">
        <w:rPr>
          <w:rFonts w:hint="eastAsia"/>
          <w:color w:val="000000" w:themeColor="text1"/>
        </w:rPr>
        <w:t>条</w:t>
      </w:r>
      <w:r>
        <w:rPr>
          <w:color w:val="000000" w:themeColor="text1"/>
        </w:rPr>
        <w:t>第</w:t>
      </w:r>
      <w:r>
        <w:rPr>
          <w:rFonts w:hint="eastAsia"/>
          <w:color w:val="000000" w:themeColor="text1"/>
        </w:rPr>
        <w:t>2</w:t>
      </w:r>
      <w:r>
        <w:rPr>
          <w:color w:val="000000" w:themeColor="text1"/>
        </w:rPr>
        <w:t>项</w:t>
      </w:r>
      <w:r w:rsidRPr="00E1485B">
        <w:rPr>
          <w:rFonts w:hint="eastAsia"/>
          <w:color w:val="000000" w:themeColor="text1"/>
        </w:rPr>
        <w:t>：“有下列行为之一，依据相关法律法规处理：……（二）在产地范围外的相同或者类似产品上使用与受保护的地理标志产品名称相似的名称，误导公众的……”】</w:t>
      </w:r>
    </w:p>
    <w:p w14:paraId="0399C663"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17" w:name="_Toc182574939"/>
      <w:bookmarkStart w:id="218" w:name="_Toc171063675"/>
      <w:bookmarkStart w:id="219" w:name="_Toc168257662"/>
      <w:r w:rsidRPr="00E1485B">
        <w:rPr>
          <w:rFonts w:eastAsia="楷体_GB2312" w:hint="eastAsia"/>
          <w:bCs/>
          <w:color w:val="000000" w:themeColor="text1"/>
        </w:rPr>
        <w:t>6.4</w:t>
      </w:r>
      <w:r w:rsidRPr="00E1485B">
        <w:rPr>
          <w:rFonts w:eastAsia="楷体_GB2312" w:hint="eastAsia"/>
          <w:bCs/>
          <w:color w:val="000000" w:themeColor="text1"/>
        </w:rPr>
        <w:t>擅自使用</w:t>
      </w:r>
      <w:r w:rsidRPr="00E1485B">
        <w:rPr>
          <w:rFonts w:eastAsia="楷体_GB2312" w:hint="eastAsia"/>
          <w:bCs/>
          <w:color w:val="000000" w:themeColor="text1"/>
        </w:rPr>
        <w:t>/</w:t>
      </w:r>
      <w:r w:rsidRPr="00E1485B">
        <w:rPr>
          <w:rFonts w:eastAsia="楷体_GB2312" w:hint="eastAsia"/>
          <w:bCs/>
          <w:color w:val="000000" w:themeColor="text1"/>
        </w:rPr>
        <w:t>冒用</w:t>
      </w:r>
      <w:r w:rsidRPr="00E1485B">
        <w:rPr>
          <w:rFonts w:eastAsia="楷体_GB2312" w:hint="eastAsia"/>
          <w:bCs/>
          <w:color w:val="000000" w:themeColor="text1"/>
        </w:rPr>
        <w:t>/</w:t>
      </w:r>
      <w:r w:rsidRPr="00E1485B">
        <w:rPr>
          <w:rFonts w:eastAsia="楷体_GB2312" w:hint="eastAsia"/>
          <w:bCs/>
          <w:color w:val="000000" w:themeColor="text1"/>
        </w:rPr>
        <w:t>伪造地理标志专用标志案</w:t>
      </w:r>
      <w:bookmarkEnd w:id="217"/>
      <w:bookmarkEnd w:id="218"/>
      <w:bookmarkEnd w:id="219"/>
    </w:p>
    <w:p w14:paraId="3D5C725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法条：《地理标志产品保护规定》第</w:t>
      </w:r>
      <w:r w:rsidRPr="00E1485B">
        <w:rPr>
          <w:rFonts w:hint="eastAsia"/>
          <w:color w:val="000000" w:themeColor="text1"/>
        </w:rPr>
        <w:t>21</w:t>
      </w:r>
      <w:r w:rsidRPr="00E1485B">
        <w:rPr>
          <w:rFonts w:hint="eastAsia"/>
          <w:color w:val="000000" w:themeColor="text1"/>
        </w:rPr>
        <w:t>条、第</w:t>
      </w:r>
      <w:r w:rsidRPr="00E1485B">
        <w:rPr>
          <w:rFonts w:hint="eastAsia"/>
          <w:color w:val="000000" w:themeColor="text1"/>
        </w:rPr>
        <w:t>24</w:t>
      </w:r>
      <w:r w:rsidRPr="00E1485B">
        <w:rPr>
          <w:rFonts w:hint="eastAsia"/>
          <w:color w:val="000000" w:themeColor="text1"/>
        </w:rPr>
        <w:t>条，《地理标志产品保护办法》第</w:t>
      </w:r>
      <w:r w:rsidRPr="00E1485B">
        <w:rPr>
          <w:rFonts w:hint="eastAsia"/>
          <w:color w:val="000000" w:themeColor="text1"/>
        </w:rPr>
        <w:t>30</w:t>
      </w:r>
      <w:r w:rsidRPr="00E1485B">
        <w:rPr>
          <w:rFonts w:hint="eastAsia"/>
          <w:color w:val="000000" w:themeColor="text1"/>
        </w:rPr>
        <w:t>条第</w:t>
      </w:r>
      <w:r w:rsidRPr="00E1485B">
        <w:rPr>
          <w:rFonts w:hint="eastAsia"/>
          <w:color w:val="000000" w:themeColor="text1"/>
        </w:rPr>
        <w:t>5</w:t>
      </w:r>
      <w:r w:rsidRPr="00E1485B">
        <w:rPr>
          <w:rFonts w:hint="eastAsia"/>
          <w:color w:val="000000" w:themeColor="text1"/>
        </w:rPr>
        <w:t>项、第</w:t>
      </w:r>
      <w:r w:rsidRPr="00E1485B">
        <w:rPr>
          <w:rFonts w:hint="eastAsia"/>
          <w:color w:val="000000" w:themeColor="text1"/>
        </w:rPr>
        <w:t>6</w:t>
      </w:r>
      <w:r w:rsidRPr="00E1485B">
        <w:rPr>
          <w:rFonts w:hint="eastAsia"/>
          <w:color w:val="000000" w:themeColor="text1"/>
        </w:rPr>
        <w:t>项、第</w:t>
      </w:r>
      <w:r w:rsidRPr="00E1485B">
        <w:rPr>
          <w:rFonts w:hint="eastAsia"/>
          <w:color w:val="000000" w:themeColor="text1"/>
        </w:rPr>
        <w:t>8</w:t>
      </w:r>
      <w:r w:rsidRPr="00E1485B">
        <w:rPr>
          <w:rFonts w:hint="eastAsia"/>
          <w:color w:val="000000" w:themeColor="text1"/>
        </w:rPr>
        <w:t>项。</w:t>
      </w:r>
    </w:p>
    <w:p w14:paraId="1E9B8485"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示例：某某企业擅自使用地理标志专用标志案。</w:t>
      </w:r>
    </w:p>
    <w:p w14:paraId="4F37A108"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lastRenderedPageBreak/>
        <w:t>【</w:t>
      </w:r>
      <w:proofErr w:type="gramEnd"/>
      <w:r w:rsidRPr="00E1485B">
        <w:rPr>
          <w:rFonts w:hint="eastAsia"/>
          <w:color w:val="000000" w:themeColor="text1"/>
        </w:rPr>
        <w:t>《地理标志产品保护规定》第</w:t>
      </w:r>
      <w:r w:rsidRPr="00E1485B">
        <w:rPr>
          <w:rFonts w:hint="eastAsia"/>
          <w:color w:val="000000" w:themeColor="text1"/>
        </w:rPr>
        <w:t>21</w:t>
      </w:r>
      <w:r w:rsidRPr="00E1485B">
        <w:rPr>
          <w:rFonts w:hint="eastAsia"/>
          <w:color w:val="000000" w:themeColor="text1"/>
        </w:rPr>
        <w:t>条、第</w:t>
      </w:r>
      <w:r w:rsidRPr="00E1485B">
        <w:rPr>
          <w:rFonts w:hint="eastAsia"/>
          <w:color w:val="000000" w:themeColor="text1"/>
        </w:rPr>
        <w:t>24</w:t>
      </w:r>
      <w:r w:rsidRPr="00E1485B">
        <w:rPr>
          <w:rFonts w:hint="eastAsia"/>
          <w:color w:val="000000" w:themeColor="text1"/>
        </w:rPr>
        <w:t>条（略）</w:t>
      </w:r>
    </w:p>
    <w:p w14:paraId="24298B05"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《地理标志产品保护办法》第</w:t>
      </w:r>
      <w:r w:rsidRPr="00E1485B">
        <w:rPr>
          <w:rFonts w:hint="eastAsia"/>
          <w:color w:val="000000" w:themeColor="text1"/>
        </w:rPr>
        <w:t>30</w:t>
      </w:r>
      <w:r w:rsidRPr="00E1485B">
        <w:rPr>
          <w:rFonts w:hint="eastAsia"/>
          <w:color w:val="000000" w:themeColor="text1"/>
        </w:rPr>
        <w:t>条</w:t>
      </w:r>
      <w:r>
        <w:rPr>
          <w:color w:val="000000" w:themeColor="text1"/>
        </w:rPr>
        <w:t>第</w:t>
      </w:r>
      <w:r>
        <w:rPr>
          <w:rFonts w:hint="eastAsia"/>
          <w:color w:val="000000" w:themeColor="text1"/>
        </w:rPr>
        <w:t>5</w:t>
      </w:r>
      <w:r>
        <w:rPr>
          <w:color w:val="000000" w:themeColor="text1"/>
        </w:rPr>
        <w:t>项、第</w:t>
      </w:r>
      <w:r>
        <w:rPr>
          <w:rFonts w:hint="eastAsia"/>
          <w:color w:val="000000" w:themeColor="text1"/>
        </w:rPr>
        <w:t>6</w:t>
      </w:r>
      <w:r>
        <w:rPr>
          <w:color w:val="000000" w:themeColor="text1"/>
        </w:rPr>
        <w:t>项、第</w:t>
      </w:r>
      <w:r>
        <w:rPr>
          <w:rFonts w:hint="eastAsia"/>
          <w:color w:val="000000" w:themeColor="text1"/>
        </w:rPr>
        <w:t>8</w:t>
      </w:r>
      <w:r>
        <w:rPr>
          <w:color w:val="000000" w:themeColor="text1"/>
        </w:rPr>
        <w:t>项</w:t>
      </w:r>
      <w:r w:rsidRPr="00E1485B">
        <w:rPr>
          <w:rFonts w:hint="eastAsia"/>
          <w:color w:val="000000" w:themeColor="text1"/>
        </w:rPr>
        <w:t>：“有下列行为之一，依据相关法律法规处理：……（五）在产品上冒用地理标志专用标志的；（六）在产品上使用与地理标志专用标志近似或者可能误导消费者的文字或者图案标志，误导公众的……（八）伪造地理标志专用标志的……”】</w:t>
      </w:r>
    </w:p>
    <w:p w14:paraId="68C713DC"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20" w:name="_Toc168257663"/>
      <w:bookmarkStart w:id="221" w:name="_Toc171063676"/>
      <w:bookmarkStart w:id="222" w:name="_Toc182574940"/>
      <w:r w:rsidRPr="00E1485B">
        <w:rPr>
          <w:rFonts w:eastAsia="楷体_GB2312" w:hint="eastAsia"/>
          <w:bCs/>
          <w:color w:val="000000" w:themeColor="text1"/>
        </w:rPr>
        <w:t>6.5</w:t>
      </w:r>
      <w:r w:rsidRPr="00E1485B">
        <w:rPr>
          <w:rFonts w:eastAsia="楷体_GB2312" w:hint="eastAsia"/>
          <w:bCs/>
          <w:color w:val="000000" w:themeColor="text1"/>
        </w:rPr>
        <w:t>销售擅自使用</w:t>
      </w:r>
      <w:r w:rsidRPr="00E1485B">
        <w:rPr>
          <w:rFonts w:eastAsia="楷体_GB2312" w:hint="eastAsia"/>
          <w:bCs/>
          <w:color w:val="000000" w:themeColor="text1"/>
        </w:rPr>
        <w:t>/</w:t>
      </w:r>
      <w:r w:rsidRPr="00E1485B">
        <w:rPr>
          <w:rFonts w:eastAsia="楷体_GB2312" w:hint="eastAsia"/>
          <w:bCs/>
          <w:color w:val="000000" w:themeColor="text1"/>
        </w:rPr>
        <w:t>仿冒地理标志产品名称的产品案</w:t>
      </w:r>
      <w:bookmarkEnd w:id="220"/>
      <w:bookmarkEnd w:id="221"/>
      <w:bookmarkEnd w:id="222"/>
    </w:p>
    <w:p w14:paraId="3851BEFB"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法条：《地理标志产品保护规定》第</w:t>
      </w:r>
      <w:r w:rsidRPr="00E1485B">
        <w:rPr>
          <w:rFonts w:hint="eastAsia"/>
          <w:color w:val="000000" w:themeColor="text1"/>
        </w:rPr>
        <w:t>21</w:t>
      </w:r>
      <w:r w:rsidRPr="00E1485B">
        <w:rPr>
          <w:rFonts w:hint="eastAsia"/>
          <w:color w:val="000000" w:themeColor="text1"/>
        </w:rPr>
        <w:t>条、第</w:t>
      </w:r>
      <w:r w:rsidRPr="00E1485B">
        <w:rPr>
          <w:rFonts w:hint="eastAsia"/>
          <w:color w:val="000000" w:themeColor="text1"/>
        </w:rPr>
        <w:t>24</w:t>
      </w:r>
      <w:r w:rsidRPr="00E1485B">
        <w:rPr>
          <w:rFonts w:hint="eastAsia"/>
          <w:color w:val="000000" w:themeColor="text1"/>
        </w:rPr>
        <w:t>条，《地理标志产品保护办法》第</w:t>
      </w:r>
      <w:r w:rsidRPr="00E1485B">
        <w:rPr>
          <w:rFonts w:hint="eastAsia"/>
          <w:color w:val="000000" w:themeColor="text1"/>
        </w:rPr>
        <w:t>30</w:t>
      </w:r>
      <w:r w:rsidRPr="00E1485B">
        <w:rPr>
          <w:rFonts w:hint="eastAsia"/>
          <w:color w:val="000000" w:themeColor="text1"/>
        </w:rPr>
        <w:t>条第</w:t>
      </w:r>
      <w:r w:rsidRPr="00E1485B">
        <w:rPr>
          <w:rFonts w:hint="eastAsia"/>
          <w:color w:val="000000" w:themeColor="text1"/>
        </w:rPr>
        <w:t>7</w:t>
      </w:r>
      <w:r w:rsidRPr="00E1485B">
        <w:rPr>
          <w:rFonts w:hint="eastAsia"/>
          <w:color w:val="000000" w:themeColor="text1"/>
        </w:rPr>
        <w:t>项。</w:t>
      </w:r>
    </w:p>
    <w:p w14:paraId="331877C7"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示例：某某企业销售擅自使用“</w:t>
      </w:r>
      <w:r w:rsidRPr="00E1485B">
        <w:rPr>
          <w:rFonts w:hint="eastAsia"/>
          <w:color w:val="000000" w:themeColor="text1"/>
        </w:rPr>
        <w:t>AA</w:t>
      </w:r>
      <w:r w:rsidRPr="00E1485B">
        <w:rPr>
          <w:rFonts w:hint="eastAsia"/>
          <w:color w:val="000000" w:themeColor="text1"/>
        </w:rPr>
        <w:t>”地理标志产品名称的产品案。</w:t>
      </w:r>
    </w:p>
    <w:p w14:paraId="4CB7E9E7"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《地理标志产品保护规定》第</w:t>
      </w:r>
      <w:r w:rsidRPr="00E1485B">
        <w:rPr>
          <w:rFonts w:hint="eastAsia"/>
          <w:color w:val="000000" w:themeColor="text1"/>
        </w:rPr>
        <w:t>21</w:t>
      </w:r>
      <w:r w:rsidRPr="00E1485B">
        <w:rPr>
          <w:rFonts w:hint="eastAsia"/>
          <w:color w:val="000000" w:themeColor="text1"/>
        </w:rPr>
        <w:t>条、第</w:t>
      </w:r>
      <w:r w:rsidRPr="00E1485B">
        <w:rPr>
          <w:rFonts w:hint="eastAsia"/>
          <w:color w:val="000000" w:themeColor="text1"/>
        </w:rPr>
        <w:t>24</w:t>
      </w:r>
      <w:r w:rsidRPr="00E1485B">
        <w:rPr>
          <w:rFonts w:hint="eastAsia"/>
          <w:color w:val="000000" w:themeColor="text1"/>
        </w:rPr>
        <w:t>条（略）</w:t>
      </w:r>
    </w:p>
    <w:p w14:paraId="4695303D"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《地理标志产品保护办法》第</w:t>
      </w:r>
      <w:r w:rsidRPr="00E1485B">
        <w:rPr>
          <w:rFonts w:hint="eastAsia"/>
          <w:color w:val="000000" w:themeColor="text1"/>
        </w:rPr>
        <w:t>30</w:t>
      </w:r>
      <w:r w:rsidRPr="00E1485B">
        <w:rPr>
          <w:rFonts w:hint="eastAsia"/>
          <w:color w:val="000000" w:themeColor="text1"/>
        </w:rPr>
        <w:t>条第</w:t>
      </w:r>
      <w:r w:rsidRPr="00E1485B">
        <w:rPr>
          <w:rFonts w:hint="eastAsia"/>
          <w:color w:val="000000" w:themeColor="text1"/>
        </w:rPr>
        <w:t>7</w:t>
      </w:r>
      <w:r w:rsidRPr="00E1485B">
        <w:rPr>
          <w:rFonts w:hint="eastAsia"/>
          <w:color w:val="000000" w:themeColor="text1"/>
        </w:rPr>
        <w:t>项：“有下列行为之一，依据相关法律法规处理：……（七）销售上述产品的……”】</w:t>
      </w:r>
    </w:p>
    <w:p w14:paraId="64686E86" w14:textId="77777777" w:rsidR="00FF794B" w:rsidRPr="00E1485B" w:rsidRDefault="00000000" w:rsidP="00E1485B">
      <w:pPr>
        <w:topLinePunct w:val="0"/>
        <w:adjustRightInd w:val="0"/>
        <w:snapToGrid w:val="0"/>
        <w:spacing w:after="0" w:line="574" w:lineRule="exact"/>
        <w:ind w:firstLineChars="200" w:firstLine="632"/>
        <w:outlineLvl w:val="1"/>
        <w:rPr>
          <w:rFonts w:eastAsia="楷体_GB2312"/>
          <w:bCs/>
          <w:color w:val="000000" w:themeColor="text1"/>
        </w:rPr>
      </w:pPr>
      <w:bookmarkStart w:id="223" w:name="_Toc182574941"/>
      <w:bookmarkStart w:id="224" w:name="_Toc168257664"/>
      <w:bookmarkStart w:id="225" w:name="_Toc171063677"/>
      <w:r w:rsidRPr="00E1485B">
        <w:rPr>
          <w:rFonts w:eastAsia="楷体_GB2312" w:hint="eastAsia"/>
          <w:bCs/>
          <w:color w:val="000000" w:themeColor="text1"/>
        </w:rPr>
        <w:t>6.6</w:t>
      </w:r>
      <w:r w:rsidRPr="00E1485B">
        <w:rPr>
          <w:rFonts w:eastAsia="楷体_GB2312" w:hint="eastAsia"/>
          <w:bCs/>
          <w:color w:val="000000" w:themeColor="text1"/>
        </w:rPr>
        <w:t>销售擅自使用</w:t>
      </w:r>
      <w:r w:rsidRPr="00E1485B">
        <w:rPr>
          <w:rFonts w:eastAsia="楷体_GB2312" w:hint="eastAsia"/>
          <w:bCs/>
          <w:color w:val="000000" w:themeColor="text1"/>
        </w:rPr>
        <w:t>/</w:t>
      </w:r>
      <w:r w:rsidRPr="00E1485B">
        <w:rPr>
          <w:rFonts w:eastAsia="楷体_GB2312" w:hint="eastAsia"/>
          <w:bCs/>
          <w:color w:val="000000" w:themeColor="text1"/>
        </w:rPr>
        <w:t>冒用</w:t>
      </w:r>
      <w:r w:rsidRPr="00E1485B">
        <w:rPr>
          <w:rFonts w:eastAsia="楷体_GB2312" w:hint="eastAsia"/>
          <w:bCs/>
          <w:color w:val="000000" w:themeColor="text1"/>
        </w:rPr>
        <w:t>/</w:t>
      </w:r>
      <w:r w:rsidRPr="00E1485B">
        <w:rPr>
          <w:rFonts w:eastAsia="楷体_GB2312" w:hint="eastAsia"/>
          <w:bCs/>
          <w:color w:val="000000" w:themeColor="text1"/>
        </w:rPr>
        <w:t>伪造地理标志专用标志的产品案</w:t>
      </w:r>
      <w:bookmarkEnd w:id="223"/>
      <w:bookmarkEnd w:id="224"/>
      <w:bookmarkEnd w:id="225"/>
    </w:p>
    <w:p w14:paraId="1564E6C5"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法条：《地理标志产品保护规定》第</w:t>
      </w:r>
      <w:r w:rsidRPr="00E1485B">
        <w:rPr>
          <w:rFonts w:hint="eastAsia"/>
          <w:color w:val="000000" w:themeColor="text1"/>
        </w:rPr>
        <w:t>21</w:t>
      </w:r>
      <w:r w:rsidRPr="00E1485B">
        <w:rPr>
          <w:rFonts w:hint="eastAsia"/>
          <w:color w:val="000000" w:themeColor="text1"/>
        </w:rPr>
        <w:t>条、第</w:t>
      </w:r>
      <w:r w:rsidRPr="00E1485B">
        <w:rPr>
          <w:rFonts w:hint="eastAsia"/>
          <w:color w:val="000000" w:themeColor="text1"/>
        </w:rPr>
        <w:t>24</w:t>
      </w:r>
      <w:r w:rsidRPr="00E1485B">
        <w:rPr>
          <w:rFonts w:hint="eastAsia"/>
          <w:color w:val="000000" w:themeColor="text1"/>
        </w:rPr>
        <w:t>条，《地理标志产品保护办法》第</w:t>
      </w:r>
      <w:r w:rsidRPr="00E1485B">
        <w:rPr>
          <w:rFonts w:hint="eastAsia"/>
          <w:color w:val="000000" w:themeColor="text1"/>
        </w:rPr>
        <w:t>30</w:t>
      </w:r>
      <w:r w:rsidRPr="00E1485B">
        <w:rPr>
          <w:rFonts w:hint="eastAsia"/>
          <w:color w:val="000000" w:themeColor="text1"/>
        </w:rPr>
        <w:t>第</w:t>
      </w:r>
      <w:r w:rsidRPr="00E1485B">
        <w:rPr>
          <w:rFonts w:hint="eastAsia"/>
          <w:color w:val="000000" w:themeColor="text1"/>
        </w:rPr>
        <w:t>7</w:t>
      </w:r>
      <w:r w:rsidRPr="00E1485B">
        <w:rPr>
          <w:rFonts w:hint="eastAsia"/>
          <w:color w:val="000000" w:themeColor="text1"/>
        </w:rPr>
        <w:t>项，《地理标志专用标志使用管理办法（试行）》第</w:t>
      </w:r>
      <w:r w:rsidRPr="00E1485B">
        <w:rPr>
          <w:rFonts w:hint="eastAsia"/>
          <w:color w:val="000000" w:themeColor="text1"/>
        </w:rPr>
        <w:t>10</w:t>
      </w:r>
      <w:r w:rsidRPr="00E1485B">
        <w:rPr>
          <w:rFonts w:hint="eastAsia"/>
          <w:color w:val="000000" w:themeColor="text1"/>
        </w:rPr>
        <w:t>条。</w:t>
      </w:r>
    </w:p>
    <w:p w14:paraId="5AF5D01B"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示例：某某企业销售冒用地理标志专用标志的</w:t>
      </w:r>
      <w:r w:rsidRPr="00E1485B">
        <w:rPr>
          <w:rFonts w:hint="eastAsia"/>
          <w:color w:val="000000" w:themeColor="text1"/>
        </w:rPr>
        <w:t>XX</w:t>
      </w:r>
      <w:r w:rsidRPr="00E1485B">
        <w:rPr>
          <w:rFonts w:hint="eastAsia"/>
          <w:color w:val="000000" w:themeColor="text1"/>
        </w:rPr>
        <w:t>产品案。</w:t>
      </w:r>
    </w:p>
    <w:p w14:paraId="233D9306"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《地理标志产品保护规定》第</w:t>
      </w:r>
      <w:r w:rsidRPr="00E1485B">
        <w:rPr>
          <w:rFonts w:hint="eastAsia"/>
          <w:color w:val="000000" w:themeColor="text1"/>
        </w:rPr>
        <w:t>21</w:t>
      </w:r>
      <w:r w:rsidRPr="00E1485B">
        <w:rPr>
          <w:rFonts w:hint="eastAsia"/>
          <w:color w:val="000000" w:themeColor="text1"/>
        </w:rPr>
        <w:t>条、第</w:t>
      </w:r>
      <w:r w:rsidRPr="00E1485B">
        <w:rPr>
          <w:rFonts w:hint="eastAsia"/>
          <w:color w:val="000000" w:themeColor="text1"/>
        </w:rPr>
        <w:t>24</w:t>
      </w:r>
      <w:r w:rsidRPr="00E1485B">
        <w:rPr>
          <w:rFonts w:hint="eastAsia"/>
          <w:color w:val="000000" w:themeColor="text1"/>
        </w:rPr>
        <w:t>条（略）</w:t>
      </w:r>
    </w:p>
    <w:p w14:paraId="0C3E0049"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《地理标志产品保护办法》第</w:t>
      </w:r>
      <w:r w:rsidRPr="00E1485B">
        <w:rPr>
          <w:rFonts w:hint="eastAsia"/>
          <w:color w:val="000000" w:themeColor="text1"/>
        </w:rPr>
        <w:t>30</w:t>
      </w:r>
      <w:r w:rsidRPr="00E1485B">
        <w:rPr>
          <w:rFonts w:hint="eastAsia"/>
          <w:color w:val="000000" w:themeColor="text1"/>
        </w:rPr>
        <w:t>第</w:t>
      </w:r>
      <w:r w:rsidRPr="00E1485B">
        <w:rPr>
          <w:rFonts w:hint="eastAsia"/>
          <w:color w:val="000000" w:themeColor="text1"/>
        </w:rPr>
        <w:t>7</w:t>
      </w:r>
      <w:r w:rsidRPr="00E1485B">
        <w:rPr>
          <w:rFonts w:hint="eastAsia"/>
          <w:color w:val="000000" w:themeColor="text1"/>
        </w:rPr>
        <w:t>项（略）</w:t>
      </w:r>
    </w:p>
    <w:p w14:paraId="419D9F5A"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lastRenderedPageBreak/>
        <w:t>《地理标志专用标志使用管理办法（试行）》第</w:t>
      </w:r>
      <w:r w:rsidRPr="00E1485B">
        <w:rPr>
          <w:rFonts w:hint="eastAsia"/>
          <w:color w:val="000000" w:themeColor="text1"/>
        </w:rPr>
        <w:t>10</w:t>
      </w:r>
      <w:r w:rsidRPr="00E1485B">
        <w:rPr>
          <w:rFonts w:hint="eastAsia"/>
          <w:color w:val="000000" w:themeColor="text1"/>
        </w:rPr>
        <w:t>条：“对于未经公告擅自使用或伪造地理标志专用标志的；或者使用与地理标志专用标志相近、易产生误解的名称或标识及可能误导消费者的文字或图案标志，使消费者将该产品误认为地理标志的行为，知识产权管理部门及相关执法部门依照法律法规和相关规定进行调查处理。”】</w:t>
      </w:r>
    </w:p>
    <w:p w14:paraId="56F70753" w14:textId="77777777" w:rsidR="00FF794B" w:rsidRPr="00E1485B" w:rsidRDefault="00FF794B" w:rsidP="00E1485B">
      <w:pPr>
        <w:topLinePunct w:val="0"/>
        <w:adjustRightInd w:val="0"/>
        <w:snapToGrid w:val="0"/>
        <w:spacing w:after="0" w:line="574" w:lineRule="exact"/>
        <w:ind w:firstLineChars="200" w:firstLine="632"/>
        <w:rPr>
          <w:color w:val="000000" w:themeColor="text1"/>
        </w:rPr>
      </w:pPr>
    </w:p>
    <w:p w14:paraId="5DE0EDDE" w14:textId="77777777" w:rsidR="00FF794B" w:rsidRPr="00E1485B" w:rsidRDefault="00000000" w:rsidP="00E1485B">
      <w:pPr>
        <w:topLinePunct w:val="0"/>
        <w:adjustRightInd w:val="0"/>
        <w:snapToGrid w:val="0"/>
        <w:spacing w:after="0" w:line="574" w:lineRule="exact"/>
        <w:ind w:firstLineChars="200" w:firstLine="632"/>
        <w:outlineLvl w:val="0"/>
        <w:rPr>
          <w:rFonts w:eastAsia="黑体" w:hint="eastAsia"/>
          <w:color w:val="000000" w:themeColor="text1"/>
        </w:rPr>
      </w:pPr>
      <w:bookmarkStart w:id="226" w:name="_Toc168257665"/>
      <w:bookmarkStart w:id="227" w:name="_Toc182574942"/>
      <w:bookmarkStart w:id="228" w:name="_Toc171063678"/>
      <w:r w:rsidRPr="00E1485B">
        <w:rPr>
          <w:rFonts w:eastAsia="黑体" w:hint="eastAsia"/>
          <w:color w:val="000000" w:themeColor="text1"/>
        </w:rPr>
        <w:t>7.</w:t>
      </w:r>
      <w:r w:rsidRPr="00E1485B">
        <w:rPr>
          <w:color w:val="000000" w:themeColor="text1"/>
        </w:rPr>
        <w:t xml:space="preserve"> </w:t>
      </w:r>
      <w:r w:rsidRPr="00E1485B">
        <w:rPr>
          <w:rFonts w:eastAsia="黑体" w:hint="eastAsia"/>
          <w:color w:val="000000" w:themeColor="text1"/>
        </w:rPr>
        <w:t>特殊标志、奥林匹克标志等标志类</w:t>
      </w:r>
      <w:bookmarkEnd w:id="226"/>
      <w:bookmarkEnd w:id="227"/>
      <w:bookmarkEnd w:id="228"/>
    </w:p>
    <w:p w14:paraId="19123B03" w14:textId="77777777" w:rsidR="00FF794B" w:rsidRPr="00E1485B" w:rsidRDefault="00000000" w:rsidP="00E1485B">
      <w:pPr>
        <w:topLinePunct w:val="0"/>
        <w:adjustRightInd w:val="0"/>
        <w:snapToGrid w:val="0"/>
        <w:spacing w:after="0" w:line="574" w:lineRule="exact"/>
        <w:ind w:firstLineChars="200" w:firstLine="632"/>
        <w:outlineLvl w:val="1"/>
        <w:rPr>
          <w:rFonts w:eastAsia="楷体_GB2312"/>
          <w:bCs/>
          <w:color w:val="000000" w:themeColor="text1"/>
        </w:rPr>
      </w:pPr>
      <w:bookmarkStart w:id="229" w:name="_Toc182574943"/>
      <w:bookmarkStart w:id="230" w:name="_Toc168257666"/>
      <w:bookmarkStart w:id="231" w:name="_Toc171063679"/>
      <w:r w:rsidRPr="00E1485B">
        <w:rPr>
          <w:rFonts w:eastAsia="楷体_GB2312" w:hint="eastAsia"/>
          <w:bCs/>
          <w:color w:val="000000" w:themeColor="text1"/>
        </w:rPr>
        <w:t>7.1</w:t>
      </w:r>
      <w:r w:rsidRPr="00E1485B">
        <w:rPr>
          <w:rFonts w:eastAsia="楷体_GB2312" w:hint="eastAsia"/>
          <w:bCs/>
          <w:color w:val="000000" w:themeColor="text1"/>
        </w:rPr>
        <w:t>擅自改变特殊标志文字</w:t>
      </w:r>
      <w:r w:rsidRPr="00E1485B">
        <w:rPr>
          <w:rFonts w:eastAsia="楷体_GB2312" w:hint="eastAsia"/>
          <w:bCs/>
          <w:color w:val="000000" w:themeColor="text1"/>
        </w:rPr>
        <w:t>/</w:t>
      </w:r>
      <w:r w:rsidRPr="00E1485B">
        <w:rPr>
          <w:rFonts w:eastAsia="楷体_GB2312" w:hint="eastAsia"/>
          <w:bCs/>
          <w:color w:val="000000" w:themeColor="text1"/>
        </w:rPr>
        <w:t>图形案</w:t>
      </w:r>
      <w:bookmarkEnd w:id="229"/>
      <w:bookmarkEnd w:id="230"/>
      <w:bookmarkEnd w:id="231"/>
    </w:p>
    <w:p w14:paraId="6B6EA20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法条：《特殊标志管理条例》第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项。</w:t>
      </w:r>
    </w:p>
    <w:p w14:paraId="0E49D7E2"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示例：某某企业擅自改变“</w:t>
      </w:r>
      <w:r w:rsidRPr="00E1485B">
        <w:rPr>
          <w:rFonts w:hint="eastAsia"/>
          <w:color w:val="000000" w:themeColor="text1"/>
        </w:rPr>
        <w:t>AA</w:t>
      </w:r>
      <w:r w:rsidRPr="00E1485B">
        <w:rPr>
          <w:rFonts w:hint="eastAsia"/>
          <w:color w:val="000000" w:themeColor="text1"/>
        </w:rPr>
        <w:t>”特殊标志图形案。</w:t>
      </w:r>
    </w:p>
    <w:p w14:paraId="41EBB292"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【《特殊标志管理条例》第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项：“特殊标志所有人或者使用人有下列行为之一的，由其所在地或者行为发生地县级以上人民政府工商行政管理部门责令改正，可以处</w:t>
      </w:r>
      <w:r w:rsidRPr="00E1485B">
        <w:rPr>
          <w:rFonts w:hint="eastAsia"/>
          <w:color w:val="000000" w:themeColor="text1"/>
        </w:rPr>
        <w:t>5</w:t>
      </w:r>
      <w:r w:rsidRPr="00E1485B">
        <w:rPr>
          <w:rFonts w:hint="eastAsia"/>
          <w:color w:val="000000" w:themeColor="text1"/>
        </w:rPr>
        <w:t>万元以下的罚款；情节严重的，由县级以上人民政府工商行政管理部门责令使用人停止使用该特殊标志，由国务院工商行政管理部门撤销所有人的特殊标志登记：（一）擅自改变特殊标志文字、图形的……”】</w:t>
      </w:r>
    </w:p>
    <w:p w14:paraId="0A2E7118"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32" w:name="_Toc182574944"/>
      <w:bookmarkStart w:id="233" w:name="_Toc171063680"/>
      <w:bookmarkStart w:id="234" w:name="_Toc168257667"/>
      <w:r w:rsidRPr="00E1485B">
        <w:rPr>
          <w:rFonts w:eastAsia="楷体_GB2312" w:hint="eastAsia"/>
          <w:bCs/>
          <w:color w:val="000000" w:themeColor="text1"/>
        </w:rPr>
        <w:t>7.2</w:t>
      </w:r>
      <w:r w:rsidRPr="00E1485B">
        <w:rPr>
          <w:rFonts w:eastAsia="楷体_GB2312" w:hint="eastAsia"/>
          <w:bCs/>
          <w:color w:val="000000" w:themeColor="text1"/>
        </w:rPr>
        <w:t>对许可他人使用特殊标志</w:t>
      </w:r>
      <w:proofErr w:type="gramStart"/>
      <w:r w:rsidRPr="00E1485B">
        <w:rPr>
          <w:rFonts w:eastAsia="楷体_GB2312" w:hint="eastAsia"/>
          <w:bCs/>
          <w:color w:val="000000" w:themeColor="text1"/>
        </w:rPr>
        <w:t>未尽管理义务案</w:t>
      </w:r>
      <w:bookmarkEnd w:id="232"/>
      <w:bookmarkEnd w:id="233"/>
      <w:bookmarkEnd w:id="234"/>
      <w:proofErr w:type="gramEnd"/>
    </w:p>
    <w:p w14:paraId="32B56855"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法条：《特殊标志管理条例》第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项。</w:t>
      </w:r>
    </w:p>
    <w:p w14:paraId="74704AB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示例：某某单位对许可他人使用特殊标志</w:t>
      </w:r>
      <w:proofErr w:type="gramStart"/>
      <w:r w:rsidRPr="00E1485B">
        <w:rPr>
          <w:rFonts w:hint="eastAsia"/>
          <w:color w:val="000000" w:themeColor="text1"/>
        </w:rPr>
        <w:t>未尽管理义务案</w:t>
      </w:r>
      <w:proofErr w:type="gramEnd"/>
      <w:r w:rsidRPr="00E1485B">
        <w:rPr>
          <w:rFonts w:hint="eastAsia"/>
          <w:color w:val="000000" w:themeColor="text1"/>
        </w:rPr>
        <w:t>。</w:t>
      </w:r>
    </w:p>
    <w:p w14:paraId="12EF0D0C"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【《特殊标志管理条例》第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项：“特殊标志所有人</w:t>
      </w:r>
      <w:r w:rsidRPr="00E1485B">
        <w:rPr>
          <w:rFonts w:hint="eastAsia"/>
          <w:color w:val="000000" w:themeColor="text1"/>
        </w:rPr>
        <w:lastRenderedPageBreak/>
        <w:t>或者使用人有下列行为之一的，由其所在地或者行为发生地县级以上人民政府工商行政管理部门责令改正，可以处</w:t>
      </w:r>
      <w:r w:rsidRPr="00E1485B">
        <w:rPr>
          <w:rFonts w:hint="eastAsia"/>
          <w:color w:val="000000" w:themeColor="text1"/>
        </w:rPr>
        <w:t>5</w:t>
      </w:r>
      <w:r w:rsidRPr="00E1485B">
        <w:rPr>
          <w:rFonts w:hint="eastAsia"/>
          <w:color w:val="000000" w:themeColor="text1"/>
        </w:rPr>
        <w:t>万元以下的罚款；情节严重的，由县级以上人民政府工商行政管理部门责令使用人停止使用该特殊标志，由国务院工商行政管理部门撤销所有人的特殊标志登记：……（二）许可他人使用特殊标志，未签订使用合同，或者使用人在规定期限内未报国务院工商行政管理部门备案或者未报所在地县级以上人民政府工商行政管理机关存查的……”】</w:t>
      </w:r>
    </w:p>
    <w:p w14:paraId="77D4529B"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35" w:name="_Toc168257668"/>
      <w:bookmarkStart w:id="236" w:name="_Toc182574945"/>
      <w:bookmarkStart w:id="237" w:name="_Toc171063681"/>
      <w:r w:rsidRPr="00E1485B">
        <w:rPr>
          <w:rFonts w:eastAsia="楷体_GB2312" w:hint="eastAsia"/>
          <w:bCs/>
          <w:color w:val="000000" w:themeColor="text1"/>
        </w:rPr>
        <w:t>7.3</w:t>
      </w:r>
      <w:r w:rsidRPr="00E1485B">
        <w:rPr>
          <w:rFonts w:eastAsia="楷体_GB2312" w:hint="eastAsia"/>
          <w:bCs/>
          <w:color w:val="000000" w:themeColor="text1"/>
        </w:rPr>
        <w:t>超出核准登记的商品</w:t>
      </w:r>
      <w:r w:rsidRPr="00E1485B">
        <w:rPr>
          <w:rFonts w:eastAsia="楷体_GB2312" w:hint="eastAsia"/>
          <w:bCs/>
          <w:color w:val="000000" w:themeColor="text1"/>
        </w:rPr>
        <w:t>/</w:t>
      </w:r>
      <w:r w:rsidRPr="00E1485B">
        <w:rPr>
          <w:rFonts w:eastAsia="楷体_GB2312" w:hint="eastAsia"/>
          <w:bCs/>
          <w:color w:val="000000" w:themeColor="text1"/>
        </w:rPr>
        <w:t>服务范围使用特殊标志案</w:t>
      </w:r>
      <w:bookmarkEnd w:id="235"/>
      <w:bookmarkEnd w:id="236"/>
      <w:bookmarkEnd w:id="237"/>
    </w:p>
    <w:p w14:paraId="27720EEE"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法条：《特殊标志管理条例》第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项。</w:t>
      </w:r>
    </w:p>
    <w:p w14:paraId="5DB3756F"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示例：某某企业超出核准登记范围使用“</w:t>
      </w:r>
      <w:r w:rsidRPr="00E1485B">
        <w:rPr>
          <w:rFonts w:hint="eastAsia"/>
          <w:color w:val="000000" w:themeColor="text1"/>
        </w:rPr>
        <w:t>AA</w:t>
      </w:r>
      <w:r w:rsidRPr="00E1485B">
        <w:rPr>
          <w:rFonts w:hint="eastAsia"/>
          <w:color w:val="000000" w:themeColor="text1"/>
        </w:rPr>
        <w:t>”特殊标志案。</w:t>
      </w:r>
    </w:p>
    <w:p w14:paraId="48AD0D46"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【《特殊标志管理条例》第</w:t>
      </w:r>
      <w:r w:rsidRPr="00E1485B">
        <w:rPr>
          <w:rFonts w:hint="eastAsia"/>
          <w:color w:val="000000" w:themeColor="text1"/>
        </w:rPr>
        <w:t>15</w:t>
      </w:r>
      <w:r w:rsidRPr="00E1485B">
        <w:rPr>
          <w:rFonts w:hint="eastAsia"/>
          <w:color w:val="000000" w:themeColor="text1"/>
        </w:rPr>
        <w:t>条第</w:t>
      </w:r>
      <w:r w:rsidRPr="00E1485B">
        <w:rPr>
          <w:rFonts w:hint="eastAsia"/>
          <w:color w:val="000000" w:themeColor="text1"/>
        </w:rPr>
        <w:t>3</w:t>
      </w:r>
      <w:r w:rsidRPr="00E1485B">
        <w:rPr>
          <w:rFonts w:hint="eastAsia"/>
          <w:color w:val="000000" w:themeColor="text1"/>
        </w:rPr>
        <w:t>项：“特殊标志所有人或者使用人有下列行为之一的，由其所在地或者行为发生地县级以上人民政府工商行政管理部门责令改正，可以处</w:t>
      </w:r>
      <w:r w:rsidRPr="00E1485B">
        <w:rPr>
          <w:rFonts w:hint="eastAsia"/>
          <w:color w:val="000000" w:themeColor="text1"/>
        </w:rPr>
        <w:t>5</w:t>
      </w:r>
      <w:r w:rsidRPr="00E1485B">
        <w:rPr>
          <w:rFonts w:hint="eastAsia"/>
          <w:color w:val="000000" w:themeColor="text1"/>
        </w:rPr>
        <w:t>万元以下的罚款；情节严重的，由县级以上人民政府工商行政管理部门责令使用人停止使用该特殊标志，由国务院工商行政管理部门撤销所有人的特殊标志登记：……（三）超出核准登记的商品或者服务范围使用的。”】</w:t>
      </w:r>
    </w:p>
    <w:p w14:paraId="31E30A20"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38" w:name="_Toc171063682"/>
      <w:bookmarkStart w:id="239" w:name="_Toc168257669"/>
      <w:bookmarkStart w:id="240" w:name="_Toc182574946"/>
      <w:r w:rsidRPr="00E1485B">
        <w:rPr>
          <w:rFonts w:eastAsia="楷体_GB2312" w:hint="eastAsia"/>
          <w:bCs/>
          <w:color w:val="000000" w:themeColor="text1"/>
        </w:rPr>
        <w:t>7.4</w:t>
      </w:r>
      <w:r w:rsidRPr="00E1485B">
        <w:rPr>
          <w:rFonts w:eastAsia="楷体_GB2312" w:hint="eastAsia"/>
          <w:bCs/>
          <w:color w:val="000000" w:themeColor="text1"/>
        </w:rPr>
        <w:t>侵犯特殊标志专有权案</w:t>
      </w:r>
      <w:bookmarkEnd w:id="238"/>
      <w:bookmarkEnd w:id="239"/>
      <w:bookmarkEnd w:id="240"/>
    </w:p>
    <w:p w14:paraId="6E08435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法条：《特殊标志管理条例》第</w:t>
      </w:r>
      <w:r w:rsidRPr="00E1485B">
        <w:rPr>
          <w:rFonts w:hint="eastAsia"/>
          <w:color w:val="000000" w:themeColor="text1"/>
        </w:rPr>
        <w:t>16</w:t>
      </w:r>
      <w:r w:rsidRPr="00E1485B">
        <w:rPr>
          <w:rFonts w:hint="eastAsia"/>
          <w:color w:val="000000" w:themeColor="text1"/>
        </w:rPr>
        <w:t>条。</w:t>
      </w:r>
    </w:p>
    <w:p w14:paraId="4E0C5904"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示例：某某企业侵犯“</w:t>
      </w:r>
      <w:r w:rsidRPr="00E1485B">
        <w:rPr>
          <w:rFonts w:hint="eastAsia"/>
          <w:color w:val="000000" w:themeColor="text1"/>
        </w:rPr>
        <w:t>AA</w:t>
      </w:r>
      <w:r w:rsidRPr="00E1485B">
        <w:rPr>
          <w:rFonts w:hint="eastAsia"/>
          <w:color w:val="000000" w:themeColor="text1"/>
        </w:rPr>
        <w:t>”特殊标志专有权案。</w:t>
      </w:r>
    </w:p>
    <w:p w14:paraId="4ABFC465"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lastRenderedPageBreak/>
        <w:t>【《特殊标志管理条例》第</w:t>
      </w:r>
      <w:r w:rsidRPr="00E1485B">
        <w:rPr>
          <w:rFonts w:hint="eastAsia"/>
          <w:color w:val="000000" w:themeColor="text1"/>
        </w:rPr>
        <w:t>16</w:t>
      </w:r>
      <w:r w:rsidRPr="00E1485B">
        <w:rPr>
          <w:rFonts w:hint="eastAsia"/>
          <w:color w:val="000000" w:themeColor="text1"/>
        </w:rPr>
        <w:t>条：“有下列行为之一的，由县级以上人民政府工商行政管理部门责令侵权人立即停止侵权行为，没收侵权商品，没收违法所得，并处违法所得</w:t>
      </w:r>
      <w:r w:rsidRPr="00E1485B">
        <w:rPr>
          <w:rFonts w:hint="eastAsia"/>
          <w:color w:val="000000" w:themeColor="text1"/>
        </w:rPr>
        <w:t>5</w:t>
      </w:r>
      <w:r w:rsidRPr="00E1485B">
        <w:rPr>
          <w:rFonts w:hint="eastAsia"/>
          <w:color w:val="000000" w:themeColor="text1"/>
        </w:rPr>
        <w:t>倍以下的罚款，没有违法所得的，处</w:t>
      </w:r>
      <w:r w:rsidRPr="00E1485B">
        <w:rPr>
          <w:rFonts w:hint="eastAsia"/>
          <w:color w:val="000000" w:themeColor="text1"/>
        </w:rPr>
        <w:t>1</w:t>
      </w:r>
      <w:r w:rsidRPr="00E1485B">
        <w:rPr>
          <w:rFonts w:hint="eastAsia"/>
          <w:color w:val="000000" w:themeColor="text1"/>
        </w:rPr>
        <w:t>万元以下的罚款：（一）擅自使用与所有人的特殊标志相同或者近似的文字、图形或者其组合的；（二）未经特殊标志所有人许可，擅自制造、销售其特殊标志或者将其特殊标志用于商业活动的；（三）有给特殊标志所有人造成经济损失的其他行为的。”】</w:t>
      </w:r>
    </w:p>
    <w:p w14:paraId="39DE3DA5"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41" w:name="_Toc168257670"/>
      <w:bookmarkStart w:id="242" w:name="_Toc182574947"/>
      <w:bookmarkStart w:id="243" w:name="_Toc171063683"/>
      <w:r w:rsidRPr="00E1485B">
        <w:rPr>
          <w:rFonts w:eastAsia="楷体_GB2312" w:hint="eastAsia"/>
          <w:bCs/>
          <w:color w:val="000000" w:themeColor="text1"/>
        </w:rPr>
        <w:t>7.5</w:t>
      </w:r>
      <w:r w:rsidRPr="00E1485B">
        <w:rPr>
          <w:rFonts w:eastAsia="楷体_GB2312" w:hint="eastAsia"/>
          <w:bCs/>
          <w:color w:val="000000" w:themeColor="text1"/>
        </w:rPr>
        <w:t>侵犯奥林匹克标志专有权案</w:t>
      </w:r>
      <w:bookmarkEnd w:id="241"/>
      <w:bookmarkEnd w:id="242"/>
      <w:bookmarkEnd w:id="243"/>
    </w:p>
    <w:p w14:paraId="1DEFAC73"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法条：《奥林匹克标志保护条例》第</w:t>
      </w:r>
      <w:r w:rsidRPr="00E1485B">
        <w:rPr>
          <w:rFonts w:hint="eastAsia"/>
          <w:color w:val="000000" w:themeColor="text1"/>
        </w:rPr>
        <w:t>12</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w:t>
      </w:r>
    </w:p>
    <w:p w14:paraId="0EB7728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示例：某某企业侵犯奥林匹克标志专有权案。</w:t>
      </w:r>
    </w:p>
    <w:p w14:paraId="2EB141BE"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【《奥林匹克标志保护条例》第</w:t>
      </w:r>
      <w:r w:rsidRPr="00E1485B">
        <w:rPr>
          <w:rFonts w:hint="eastAsia"/>
          <w:color w:val="000000" w:themeColor="text1"/>
        </w:rPr>
        <w:t>12</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未经奥林匹克标志权利人许可，为商业目的擅自使用奥林匹克标志，或者使用足以引人误认的近似标志，即侵犯奥林匹克标志专有权，引起纠纷的，由当事人协商解决；不愿协商或者协商不成的，奥林匹克标志权利人或者利害关系人可以向人民法院提起诉讼，也可以请求市场监督管理部门处理。市场监督管理部门处理时，认定侵权行为成立的，责令立即停止侵权行为，没收、销毁侵权商品和主要用于制造侵权商品或者为商业目的擅自制造奥林匹克标志的工具。违法经营额</w:t>
      </w:r>
      <w:r w:rsidRPr="00E1485B">
        <w:rPr>
          <w:rFonts w:hint="eastAsia"/>
          <w:color w:val="000000" w:themeColor="text1"/>
        </w:rPr>
        <w:t>5</w:t>
      </w:r>
      <w:r w:rsidRPr="00E1485B">
        <w:rPr>
          <w:rFonts w:hint="eastAsia"/>
          <w:color w:val="000000" w:themeColor="text1"/>
        </w:rPr>
        <w:t>万元以上的，可以并处违法经营额</w:t>
      </w:r>
      <w:r w:rsidRPr="00E1485B">
        <w:rPr>
          <w:rFonts w:hint="eastAsia"/>
          <w:color w:val="000000" w:themeColor="text1"/>
        </w:rPr>
        <w:t>5</w:t>
      </w:r>
      <w:r w:rsidRPr="00E1485B">
        <w:rPr>
          <w:rFonts w:hint="eastAsia"/>
          <w:color w:val="000000" w:themeColor="text1"/>
        </w:rPr>
        <w:t>倍以下的罚款，没有违法经营额或者违法经营额不足</w:t>
      </w:r>
      <w:r w:rsidRPr="00E1485B">
        <w:rPr>
          <w:rFonts w:hint="eastAsia"/>
          <w:color w:val="000000" w:themeColor="text1"/>
        </w:rPr>
        <w:t>5</w:t>
      </w:r>
      <w:r w:rsidRPr="00E1485B">
        <w:rPr>
          <w:rFonts w:hint="eastAsia"/>
          <w:color w:val="000000" w:themeColor="text1"/>
        </w:rPr>
        <w:t>万元的，可以并</w:t>
      </w:r>
      <w:r w:rsidRPr="00E1485B">
        <w:rPr>
          <w:rFonts w:hint="eastAsia"/>
          <w:color w:val="000000" w:themeColor="text1"/>
        </w:rPr>
        <w:lastRenderedPageBreak/>
        <w:t>处</w:t>
      </w:r>
      <w:r w:rsidRPr="00E1485B">
        <w:rPr>
          <w:rFonts w:hint="eastAsia"/>
          <w:color w:val="000000" w:themeColor="text1"/>
        </w:rPr>
        <w:t>25</w:t>
      </w:r>
      <w:r w:rsidRPr="00E1485B">
        <w:rPr>
          <w:rFonts w:hint="eastAsia"/>
          <w:color w:val="000000" w:themeColor="text1"/>
        </w:rPr>
        <w:t>万元以下的罚款。当事人对处理决定不服的，可以依照《中华人民共和国行政复议法》申请行政复议，也可以直接依照《中华人民共和国行政诉讼法》向人民法院提起诉讼。进行处理的市场监督管理部门应当事人的请求，可以就侵犯奥林匹克标志专有权的赔偿数额进行调解；调解不成的，当事人可以依照《中华人民共和国民事诉讼法》向人民法院提起诉讼。”】</w:t>
      </w:r>
    </w:p>
    <w:p w14:paraId="6133DF4D" w14:textId="77777777" w:rsidR="00FF794B" w:rsidRPr="00E1485B" w:rsidRDefault="00000000" w:rsidP="00E1485B">
      <w:pPr>
        <w:topLinePunct w:val="0"/>
        <w:adjustRightInd w:val="0"/>
        <w:snapToGrid w:val="0"/>
        <w:spacing w:after="0" w:line="560" w:lineRule="exact"/>
        <w:ind w:firstLineChars="200" w:firstLine="632"/>
        <w:outlineLvl w:val="1"/>
        <w:rPr>
          <w:rFonts w:eastAsia="楷体_GB2312"/>
          <w:bCs/>
          <w:color w:val="000000" w:themeColor="text1"/>
        </w:rPr>
      </w:pPr>
      <w:bookmarkStart w:id="244" w:name="_Toc182574948"/>
      <w:bookmarkStart w:id="245" w:name="_Toc171063684"/>
      <w:bookmarkStart w:id="246" w:name="_Toc168257671"/>
      <w:r w:rsidRPr="00E1485B">
        <w:rPr>
          <w:rFonts w:eastAsia="楷体_GB2312" w:hint="eastAsia"/>
          <w:bCs/>
          <w:color w:val="000000" w:themeColor="text1"/>
        </w:rPr>
        <w:t>7.6</w:t>
      </w:r>
      <w:r w:rsidRPr="00E1485B">
        <w:rPr>
          <w:rFonts w:eastAsia="楷体_GB2312" w:hint="eastAsia"/>
          <w:bCs/>
          <w:color w:val="000000" w:themeColor="text1"/>
        </w:rPr>
        <w:t>擅自利用奥林匹克有关元素开展活动案</w:t>
      </w:r>
      <w:bookmarkEnd w:id="244"/>
      <w:bookmarkEnd w:id="245"/>
      <w:bookmarkEnd w:id="246"/>
    </w:p>
    <w:p w14:paraId="1E0A7F8A" w14:textId="77777777" w:rsidR="00FF794B" w:rsidRPr="00E1485B" w:rsidRDefault="00000000" w:rsidP="00E1485B">
      <w:pPr>
        <w:topLinePunct w:val="0"/>
        <w:adjustRightInd w:val="0"/>
        <w:snapToGrid w:val="0"/>
        <w:spacing w:after="0" w:line="560" w:lineRule="exact"/>
        <w:ind w:firstLineChars="200" w:firstLine="632"/>
        <w:rPr>
          <w:color w:val="000000" w:themeColor="text1"/>
        </w:rPr>
      </w:pPr>
      <w:r w:rsidRPr="00E1485B">
        <w:rPr>
          <w:rFonts w:hint="eastAsia"/>
          <w:color w:val="000000" w:themeColor="text1"/>
        </w:rPr>
        <w:t>法条：《奥林匹克标志保护条例》第</w:t>
      </w:r>
      <w:r w:rsidRPr="00E1485B">
        <w:rPr>
          <w:rFonts w:hint="eastAsia"/>
          <w:color w:val="000000" w:themeColor="text1"/>
        </w:rPr>
        <w:t>6</w:t>
      </w:r>
      <w:r w:rsidRPr="00E1485B">
        <w:rPr>
          <w:rFonts w:hint="eastAsia"/>
          <w:color w:val="000000" w:themeColor="text1"/>
        </w:rPr>
        <w:t>条。</w:t>
      </w:r>
    </w:p>
    <w:p w14:paraId="13CBA08F" w14:textId="77777777" w:rsidR="00FF794B" w:rsidRPr="00E1485B" w:rsidRDefault="00000000" w:rsidP="00E1485B">
      <w:pPr>
        <w:topLinePunct w:val="0"/>
        <w:adjustRightInd w:val="0"/>
        <w:snapToGrid w:val="0"/>
        <w:spacing w:after="0" w:line="560" w:lineRule="exact"/>
        <w:ind w:firstLineChars="200" w:firstLine="632"/>
        <w:rPr>
          <w:color w:val="000000" w:themeColor="text1"/>
        </w:rPr>
      </w:pPr>
      <w:r w:rsidRPr="00E1485B">
        <w:rPr>
          <w:rFonts w:hint="eastAsia"/>
          <w:color w:val="000000" w:themeColor="text1"/>
        </w:rPr>
        <w:t>示例：某某企业擅自利用奥林匹克有关元素开展活动案。</w:t>
      </w:r>
    </w:p>
    <w:p w14:paraId="05DB561C" w14:textId="77777777" w:rsidR="00FF794B" w:rsidRPr="00E1485B" w:rsidRDefault="00000000" w:rsidP="00E1485B">
      <w:pPr>
        <w:topLinePunct w:val="0"/>
        <w:adjustRightInd w:val="0"/>
        <w:snapToGrid w:val="0"/>
        <w:spacing w:after="0" w:line="560" w:lineRule="exact"/>
        <w:ind w:firstLineChars="200" w:firstLine="632"/>
        <w:rPr>
          <w:rFonts w:hint="eastAsia"/>
          <w:color w:val="000000" w:themeColor="text1"/>
        </w:rPr>
      </w:pPr>
      <w:r w:rsidRPr="00E1485B">
        <w:rPr>
          <w:rFonts w:hint="eastAsia"/>
          <w:color w:val="000000" w:themeColor="text1"/>
        </w:rPr>
        <w:t>【《奥林匹克标志保护条例》第</w:t>
      </w:r>
      <w:r w:rsidRPr="00E1485B">
        <w:rPr>
          <w:rFonts w:hint="eastAsia"/>
          <w:color w:val="000000" w:themeColor="text1"/>
        </w:rPr>
        <w:t>6</w:t>
      </w:r>
      <w:r w:rsidRPr="00E1485B">
        <w:rPr>
          <w:rFonts w:hint="eastAsia"/>
          <w:color w:val="000000" w:themeColor="text1"/>
        </w:rPr>
        <w:t>条：“除本条例第五条规定外，利用与奥林匹克运动有关的元素开展活动，足以引人误认为与奥林匹克标志权利人之间有赞助或者其他支持关系，构成不正当竞争行为的，依照《中华人民共和国反不正当竞争法》处理。”】</w:t>
      </w:r>
    </w:p>
    <w:p w14:paraId="4A832093" w14:textId="77777777" w:rsidR="00FF794B" w:rsidRPr="00E1485B" w:rsidRDefault="00000000" w:rsidP="00E1485B">
      <w:pPr>
        <w:topLinePunct w:val="0"/>
        <w:adjustRightInd w:val="0"/>
        <w:snapToGrid w:val="0"/>
        <w:spacing w:after="0" w:line="560" w:lineRule="exact"/>
        <w:ind w:firstLineChars="200" w:firstLine="632"/>
        <w:outlineLvl w:val="1"/>
        <w:rPr>
          <w:rFonts w:eastAsia="楷体_GB2312"/>
          <w:bCs/>
          <w:color w:val="000000" w:themeColor="text1"/>
        </w:rPr>
      </w:pPr>
      <w:bookmarkStart w:id="247" w:name="_Toc168257672"/>
      <w:bookmarkStart w:id="248" w:name="_Toc171063685"/>
      <w:bookmarkStart w:id="249" w:name="_Toc182574949"/>
      <w:r w:rsidRPr="00E1485B">
        <w:rPr>
          <w:rFonts w:eastAsia="楷体_GB2312" w:hint="eastAsia"/>
          <w:bCs/>
          <w:color w:val="000000" w:themeColor="text1"/>
        </w:rPr>
        <w:t>7.7</w:t>
      </w:r>
      <w:r w:rsidRPr="00E1485B">
        <w:rPr>
          <w:rFonts w:eastAsia="楷体_GB2312" w:hint="eastAsia"/>
          <w:bCs/>
          <w:color w:val="000000" w:themeColor="text1"/>
        </w:rPr>
        <w:t>侵犯世界博览会标志专有权案</w:t>
      </w:r>
      <w:bookmarkEnd w:id="247"/>
      <w:bookmarkEnd w:id="248"/>
      <w:bookmarkEnd w:id="249"/>
    </w:p>
    <w:p w14:paraId="23858E48" w14:textId="77777777" w:rsidR="00FF794B" w:rsidRPr="00E1485B" w:rsidRDefault="00000000" w:rsidP="00E1485B">
      <w:pPr>
        <w:topLinePunct w:val="0"/>
        <w:adjustRightInd w:val="0"/>
        <w:snapToGrid w:val="0"/>
        <w:spacing w:after="0" w:line="560" w:lineRule="exact"/>
        <w:ind w:firstLineChars="200" w:firstLine="632"/>
        <w:rPr>
          <w:color w:val="000000" w:themeColor="text1"/>
        </w:rPr>
      </w:pPr>
      <w:r w:rsidRPr="00E1485B">
        <w:rPr>
          <w:rFonts w:hint="eastAsia"/>
          <w:color w:val="000000" w:themeColor="text1"/>
        </w:rPr>
        <w:t>法条：《世界博览会标志保护条例》第</w:t>
      </w:r>
      <w:r w:rsidRPr="00E1485B">
        <w:rPr>
          <w:rFonts w:hint="eastAsia"/>
          <w:color w:val="000000" w:themeColor="text1"/>
        </w:rPr>
        <w:t>11</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w:t>
      </w:r>
    </w:p>
    <w:p w14:paraId="55B022B1" w14:textId="77777777" w:rsidR="00FF794B" w:rsidRPr="00E1485B" w:rsidRDefault="00000000" w:rsidP="00E1485B">
      <w:pPr>
        <w:topLinePunct w:val="0"/>
        <w:adjustRightInd w:val="0"/>
        <w:snapToGrid w:val="0"/>
        <w:spacing w:after="0" w:line="560" w:lineRule="exact"/>
        <w:ind w:firstLineChars="200" w:firstLine="632"/>
        <w:rPr>
          <w:color w:val="000000" w:themeColor="text1"/>
        </w:rPr>
      </w:pPr>
      <w:r w:rsidRPr="00E1485B">
        <w:rPr>
          <w:rFonts w:hint="eastAsia"/>
          <w:color w:val="000000" w:themeColor="text1"/>
        </w:rPr>
        <w:t>示例：某某企业侵犯世界博览会标志专有权案。</w:t>
      </w:r>
    </w:p>
    <w:p w14:paraId="612FC587" w14:textId="77777777" w:rsidR="00FF794B" w:rsidRPr="00E1485B" w:rsidRDefault="00000000" w:rsidP="00E1485B">
      <w:pPr>
        <w:topLinePunct w:val="0"/>
        <w:adjustRightInd w:val="0"/>
        <w:snapToGrid w:val="0"/>
        <w:spacing w:after="0" w:line="560" w:lineRule="exact"/>
        <w:ind w:firstLineChars="200" w:firstLine="632"/>
        <w:rPr>
          <w:rFonts w:hint="eastAsia"/>
          <w:color w:val="000000" w:themeColor="text1"/>
        </w:rPr>
      </w:pPr>
      <w:r w:rsidRPr="00E1485B">
        <w:rPr>
          <w:rFonts w:hint="eastAsia"/>
          <w:color w:val="000000" w:themeColor="text1"/>
        </w:rPr>
        <w:t>【《世界博览会标志保护条例》第</w:t>
      </w:r>
      <w:r w:rsidRPr="00E1485B">
        <w:rPr>
          <w:rFonts w:hint="eastAsia"/>
          <w:color w:val="000000" w:themeColor="text1"/>
        </w:rPr>
        <w:t>11</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工商行政管理部门处理侵犯世界博览会标志专有权行为时，认定侵权行为成立的，责令立即停止侵权行为，没收、销毁侵权商品和专门用于制造侵权商品或者为商业目的擅自制造世界博览会标志的工具，有违法所得的，没收违法所得，可以并处违法所得</w:t>
      </w:r>
      <w:r w:rsidRPr="00E1485B">
        <w:rPr>
          <w:rFonts w:hint="eastAsia"/>
          <w:color w:val="000000" w:themeColor="text1"/>
        </w:rPr>
        <w:t>5</w:t>
      </w:r>
      <w:r w:rsidRPr="00E1485B">
        <w:rPr>
          <w:rFonts w:hint="eastAsia"/>
          <w:color w:val="000000" w:themeColor="text1"/>
        </w:rPr>
        <w:t>倍以下的罚款；没有违法所得的，可以并处</w:t>
      </w:r>
      <w:r w:rsidRPr="00E1485B">
        <w:rPr>
          <w:rFonts w:hint="eastAsia"/>
          <w:color w:val="000000" w:themeColor="text1"/>
        </w:rPr>
        <w:t>5</w:t>
      </w:r>
      <w:r w:rsidRPr="00E1485B">
        <w:rPr>
          <w:rFonts w:hint="eastAsia"/>
          <w:color w:val="000000" w:themeColor="text1"/>
        </w:rPr>
        <w:t>万元以下的罚款。”】</w:t>
      </w:r>
    </w:p>
    <w:p w14:paraId="00B9B519" w14:textId="77777777" w:rsidR="00FF794B" w:rsidRPr="00E1485B" w:rsidRDefault="00FF794B" w:rsidP="00E1485B">
      <w:pPr>
        <w:topLinePunct w:val="0"/>
        <w:adjustRightInd w:val="0"/>
        <w:snapToGrid w:val="0"/>
        <w:spacing w:after="0" w:line="500" w:lineRule="exact"/>
        <w:ind w:firstLineChars="200" w:firstLine="632"/>
        <w:rPr>
          <w:color w:val="000000" w:themeColor="text1"/>
        </w:rPr>
      </w:pPr>
    </w:p>
    <w:p w14:paraId="6F652685" w14:textId="77777777" w:rsidR="00FF794B" w:rsidRPr="00E1485B" w:rsidRDefault="00000000" w:rsidP="00E1485B">
      <w:pPr>
        <w:topLinePunct w:val="0"/>
        <w:adjustRightInd w:val="0"/>
        <w:snapToGrid w:val="0"/>
        <w:spacing w:after="0" w:line="560" w:lineRule="exact"/>
        <w:ind w:firstLineChars="200" w:firstLine="632"/>
        <w:outlineLvl w:val="0"/>
        <w:rPr>
          <w:rFonts w:eastAsia="黑体" w:hint="eastAsia"/>
          <w:color w:val="000000" w:themeColor="text1"/>
        </w:rPr>
      </w:pPr>
      <w:bookmarkStart w:id="250" w:name="_Toc168257673"/>
      <w:bookmarkStart w:id="251" w:name="_Toc171063686"/>
      <w:bookmarkStart w:id="252" w:name="_Toc182574950"/>
      <w:r w:rsidRPr="00E1485B">
        <w:rPr>
          <w:rFonts w:eastAsia="黑体" w:hint="eastAsia"/>
          <w:color w:val="000000" w:themeColor="text1"/>
        </w:rPr>
        <w:t>8.</w:t>
      </w:r>
      <w:r w:rsidRPr="00E1485B">
        <w:rPr>
          <w:color w:val="000000" w:themeColor="text1"/>
        </w:rPr>
        <w:t xml:space="preserve"> </w:t>
      </w:r>
      <w:r w:rsidRPr="00E1485B">
        <w:rPr>
          <w:rFonts w:eastAsia="黑体" w:hint="eastAsia"/>
          <w:color w:val="000000" w:themeColor="text1"/>
        </w:rPr>
        <w:t>专利使用类</w:t>
      </w:r>
      <w:bookmarkEnd w:id="250"/>
      <w:bookmarkEnd w:id="251"/>
      <w:bookmarkEnd w:id="252"/>
    </w:p>
    <w:p w14:paraId="16839D21" w14:textId="77777777" w:rsidR="00FF794B" w:rsidRPr="00E1485B" w:rsidRDefault="00000000" w:rsidP="00E1485B">
      <w:pPr>
        <w:topLinePunct w:val="0"/>
        <w:adjustRightInd w:val="0"/>
        <w:snapToGrid w:val="0"/>
        <w:spacing w:after="0" w:line="560" w:lineRule="exact"/>
        <w:ind w:firstLineChars="200" w:firstLine="632"/>
        <w:outlineLvl w:val="1"/>
        <w:rPr>
          <w:rFonts w:eastAsia="楷体_GB2312"/>
          <w:bCs/>
          <w:color w:val="000000" w:themeColor="text1"/>
        </w:rPr>
      </w:pPr>
      <w:bookmarkStart w:id="253" w:name="_Toc171063687"/>
      <w:bookmarkStart w:id="254" w:name="_Toc182574951"/>
      <w:bookmarkStart w:id="255" w:name="_Toc168257674"/>
      <w:r w:rsidRPr="00E1485B">
        <w:rPr>
          <w:rFonts w:eastAsia="楷体_GB2312" w:hint="eastAsia"/>
          <w:bCs/>
          <w:color w:val="000000" w:themeColor="text1"/>
        </w:rPr>
        <w:t>8.1</w:t>
      </w:r>
      <w:r w:rsidRPr="00E1485B">
        <w:rPr>
          <w:rFonts w:eastAsia="楷体_GB2312" w:hint="eastAsia"/>
          <w:bCs/>
          <w:color w:val="000000" w:themeColor="text1"/>
        </w:rPr>
        <w:t>假冒专利案</w:t>
      </w:r>
      <w:bookmarkEnd w:id="253"/>
      <w:bookmarkEnd w:id="254"/>
      <w:bookmarkEnd w:id="255"/>
    </w:p>
    <w:p w14:paraId="522FADB7" w14:textId="77777777" w:rsidR="00FF794B" w:rsidRPr="00E1485B" w:rsidRDefault="00000000" w:rsidP="00E1485B">
      <w:pPr>
        <w:topLinePunct w:val="0"/>
        <w:adjustRightInd w:val="0"/>
        <w:snapToGrid w:val="0"/>
        <w:spacing w:after="0" w:line="560" w:lineRule="exact"/>
        <w:ind w:firstLineChars="200" w:firstLine="632"/>
        <w:rPr>
          <w:color w:val="000000" w:themeColor="text1"/>
        </w:rPr>
      </w:pPr>
      <w:r w:rsidRPr="00E1485B">
        <w:rPr>
          <w:rFonts w:hint="eastAsia"/>
          <w:color w:val="000000" w:themeColor="text1"/>
        </w:rPr>
        <w:t>法条：《中华人民共和国专利法》第</w:t>
      </w:r>
      <w:r w:rsidRPr="00E1485B">
        <w:rPr>
          <w:rFonts w:hint="eastAsia"/>
          <w:color w:val="000000" w:themeColor="text1"/>
        </w:rPr>
        <w:t>68</w:t>
      </w:r>
      <w:r w:rsidRPr="00E1485B">
        <w:rPr>
          <w:rFonts w:hint="eastAsia"/>
          <w:color w:val="000000" w:themeColor="text1"/>
        </w:rPr>
        <w:t>条，《中华人民共和国专利法实施细则》第</w:t>
      </w:r>
      <w:r w:rsidRPr="00E1485B">
        <w:rPr>
          <w:rFonts w:hint="eastAsia"/>
          <w:color w:val="000000" w:themeColor="text1"/>
        </w:rPr>
        <w:t>101</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w:t>
      </w:r>
    </w:p>
    <w:p w14:paraId="0A281E33"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示例：某某企业假冒专利案。</w:t>
      </w:r>
    </w:p>
    <w:p w14:paraId="401B4067"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《中华人民共和国专利法》第</w:t>
      </w:r>
      <w:r w:rsidRPr="00E1485B">
        <w:rPr>
          <w:rFonts w:hint="eastAsia"/>
          <w:color w:val="000000" w:themeColor="text1"/>
        </w:rPr>
        <w:t>68</w:t>
      </w:r>
      <w:r w:rsidRPr="00E1485B">
        <w:rPr>
          <w:rFonts w:hint="eastAsia"/>
          <w:color w:val="000000" w:themeColor="text1"/>
        </w:rPr>
        <w:t>条：“假冒专利的，除依法承担民事责任外，由负责专利执法的部门责令改正并予公告，没收违法所得，可以处违法所得五倍以下的罚款；没有违法所得或者违法所得在五万元以下的，可以处二十五万元以下的罚款；构成犯罪的，依法追究刑事责任。”</w:t>
      </w:r>
    </w:p>
    <w:p w14:paraId="708279E5"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《中华人民共和国专利法实施细则》第</w:t>
      </w:r>
      <w:r w:rsidRPr="00E1485B">
        <w:rPr>
          <w:rFonts w:hint="eastAsia"/>
          <w:color w:val="000000" w:themeColor="text1"/>
        </w:rPr>
        <w:t>101</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下列行为属于专利法第六十八条规定的假冒专利的行为：（一）在未被授予专利权的产品或者其包装上标注专利标识，专利权被宣告无效后或者终止后继续在产品或者其包装上标注专利标识，或者未经许可在产品或者产品包装上标注他人的专利号；（二）销售第（一）项所述产品；（三）在产品说明书等材料中将未被授予专利权的技术或者设计称为专利技术或者专利设计，将专利申请称为专利，或者未经许可使用他人的专利号，使公众将所涉及的技术或者设计误认为是专利技术或者专利设计；（四）伪造或者变造专利证书、专利文件或者专利申请文件；（五）其他使公众混淆，将</w:t>
      </w:r>
      <w:r w:rsidRPr="00E1485B">
        <w:rPr>
          <w:rFonts w:hint="eastAsia"/>
          <w:color w:val="000000" w:themeColor="text1"/>
        </w:rPr>
        <w:lastRenderedPageBreak/>
        <w:t>未被授予专利权的技术或者设计误认为是专利技术或者专利设计的行为。”】</w:t>
      </w:r>
    </w:p>
    <w:p w14:paraId="588B3529"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256" w:name="_Toc171063688"/>
      <w:bookmarkStart w:id="257" w:name="_Toc168257675"/>
      <w:bookmarkStart w:id="258" w:name="_Toc182574952"/>
      <w:r w:rsidRPr="00E1485B">
        <w:rPr>
          <w:rFonts w:eastAsia="楷体_GB2312" w:hint="eastAsia"/>
          <w:bCs/>
          <w:color w:val="000000" w:themeColor="text1"/>
        </w:rPr>
        <w:t>8.1.1</w:t>
      </w:r>
      <w:r w:rsidRPr="00E1485B">
        <w:rPr>
          <w:rFonts w:eastAsia="楷体_GB2312" w:hint="eastAsia"/>
          <w:bCs/>
          <w:color w:val="000000" w:themeColor="text1"/>
        </w:rPr>
        <w:t>在产品</w:t>
      </w:r>
      <w:r w:rsidRPr="00E1485B">
        <w:rPr>
          <w:rFonts w:eastAsia="楷体_GB2312" w:hint="eastAsia"/>
          <w:bCs/>
          <w:color w:val="000000" w:themeColor="text1"/>
        </w:rPr>
        <w:t>/</w:t>
      </w:r>
      <w:r w:rsidRPr="00E1485B">
        <w:rPr>
          <w:rFonts w:eastAsia="楷体_GB2312" w:hint="eastAsia"/>
          <w:bCs/>
          <w:color w:val="000000" w:themeColor="text1"/>
        </w:rPr>
        <w:t>产品包装上假冒专利案</w:t>
      </w:r>
      <w:bookmarkEnd w:id="256"/>
      <w:bookmarkEnd w:id="257"/>
      <w:bookmarkEnd w:id="258"/>
    </w:p>
    <w:p w14:paraId="6F83402E"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法条：《中华人民共和国专利法》第</w:t>
      </w:r>
      <w:r w:rsidRPr="00E1485B">
        <w:rPr>
          <w:rFonts w:hint="eastAsia"/>
          <w:color w:val="000000" w:themeColor="text1"/>
        </w:rPr>
        <w:t>68</w:t>
      </w:r>
      <w:r w:rsidRPr="00E1485B">
        <w:rPr>
          <w:rFonts w:hint="eastAsia"/>
          <w:color w:val="000000" w:themeColor="text1"/>
        </w:rPr>
        <w:t>条，《中华人民共和国专利法实施细则》第</w:t>
      </w:r>
      <w:r w:rsidRPr="00E1485B">
        <w:rPr>
          <w:rFonts w:hint="eastAsia"/>
          <w:color w:val="000000" w:themeColor="text1"/>
        </w:rPr>
        <w:t>101</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1</w:t>
      </w:r>
      <w:r w:rsidRPr="00E1485B">
        <w:rPr>
          <w:rFonts w:hint="eastAsia"/>
          <w:color w:val="000000" w:themeColor="text1"/>
        </w:rPr>
        <w:t>项。</w:t>
      </w:r>
    </w:p>
    <w:p w14:paraId="19422032"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示例：某某企业在</w:t>
      </w:r>
      <w:r w:rsidRPr="00E1485B">
        <w:rPr>
          <w:rFonts w:hint="eastAsia"/>
          <w:color w:val="000000" w:themeColor="text1"/>
        </w:rPr>
        <w:t>XX</w:t>
      </w:r>
      <w:r w:rsidRPr="00E1485B">
        <w:rPr>
          <w:rFonts w:hint="eastAsia"/>
          <w:color w:val="000000" w:themeColor="text1"/>
        </w:rPr>
        <w:t>产品上假冒专利案。</w:t>
      </w:r>
    </w:p>
    <w:p w14:paraId="18D9DED4"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259" w:name="_Toc168257676"/>
      <w:bookmarkStart w:id="260" w:name="_Toc171063689"/>
      <w:bookmarkStart w:id="261" w:name="_Toc182574953"/>
      <w:r w:rsidRPr="00E1485B">
        <w:rPr>
          <w:rFonts w:eastAsia="楷体_GB2312" w:hint="eastAsia"/>
          <w:bCs/>
          <w:color w:val="000000" w:themeColor="text1"/>
        </w:rPr>
        <w:t>8.1.2</w:t>
      </w:r>
      <w:r w:rsidRPr="00E1485B">
        <w:rPr>
          <w:rFonts w:eastAsia="楷体_GB2312" w:hint="eastAsia"/>
          <w:bCs/>
          <w:color w:val="000000" w:themeColor="text1"/>
        </w:rPr>
        <w:t>销售假冒专利的产品案</w:t>
      </w:r>
      <w:bookmarkEnd w:id="259"/>
      <w:bookmarkEnd w:id="260"/>
      <w:bookmarkEnd w:id="261"/>
    </w:p>
    <w:p w14:paraId="79463B7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法条：《中华人民共和国专利法》第</w:t>
      </w:r>
      <w:r w:rsidRPr="00E1485B">
        <w:rPr>
          <w:rFonts w:hint="eastAsia"/>
          <w:color w:val="000000" w:themeColor="text1"/>
        </w:rPr>
        <w:t>68</w:t>
      </w:r>
      <w:r w:rsidRPr="00E1485B">
        <w:rPr>
          <w:rFonts w:hint="eastAsia"/>
          <w:color w:val="000000" w:themeColor="text1"/>
        </w:rPr>
        <w:t>条，《中华人民共和国专利法实施细则》第</w:t>
      </w:r>
      <w:r w:rsidRPr="00E1485B">
        <w:rPr>
          <w:rFonts w:hint="eastAsia"/>
          <w:color w:val="000000" w:themeColor="text1"/>
        </w:rPr>
        <w:t>101</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w:t>
      </w:r>
    </w:p>
    <w:p w14:paraId="1665076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示例：某某企业销售假冒专利的</w:t>
      </w:r>
      <w:r w:rsidRPr="00E1485B">
        <w:rPr>
          <w:rFonts w:hint="eastAsia"/>
          <w:color w:val="000000" w:themeColor="text1"/>
        </w:rPr>
        <w:t>XX</w:t>
      </w:r>
      <w:r w:rsidRPr="00E1485B">
        <w:rPr>
          <w:rFonts w:hint="eastAsia"/>
          <w:color w:val="000000" w:themeColor="text1"/>
        </w:rPr>
        <w:t>产品案。</w:t>
      </w:r>
    </w:p>
    <w:p w14:paraId="3CD99791"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262" w:name="_Toc182574954"/>
      <w:bookmarkStart w:id="263" w:name="_Toc171063690"/>
      <w:bookmarkStart w:id="264" w:name="_Toc168257677"/>
      <w:r w:rsidRPr="00E1485B">
        <w:rPr>
          <w:rFonts w:eastAsia="楷体_GB2312" w:hint="eastAsia"/>
          <w:bCs/>
          <w:color w:val="000000" w:themeColor="text1"/>
        </w:rPr>
        <w:t>8.1.3</w:t>
      </w:r>
      <w:r w:rsidRPr="00E1485B">
        <w:rPr>
          <w:rFonts w:eastAsia="楷体_GB2312" w:hint="eastAsia"/>
          <w:bCs/>
          <w:color w:val="000000" w:themeColor="text1"/>
        </w:rPr>
        <w:t>在产品说明书等材料中假冒专利案</w:t>
      </w:r>
      <w:bookmarkEnd w:id="262"/>
      <w:bookmarkEnd w:id="263"/>
      <w:bookmarkEnd w:id="264"/>
    </w:p>
    <w:p w14:paraId="02986268"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法条：《中华人民共和国专利法》第</w:t>
      </w:r>
      <w:r w:rsidRPr="00E1485B">
        <w:rPr>
          <w:rFonts w:hint="eastAsia"/>
          <w:color w:val="000000" w:themeColor="text1"/>
        </w:rPr>
        <w:t>68</w:t>
      </w:r>
      <w:r w:rsidRPr="00E1485B">
        <w:rPr>
          <w:rFonts w:hint="eastAsia"/>
          <w:color w:val="000000" w:themeColor="text1"/>
        </w:rPr>
        <w:t>条，《中华人民共和国专利法实施细则》第</w:t>
      </w:r>
      <w:r w:rsidRPr="00E1485B">
        <w:rPr>
          <w:rFonts w:hint="eastAsia"/>
          <w:color w:val="000000" w:themeColor="text1"/>
        </w:rPr>
        <w:t>101</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3</w:t>
      </w:r>
      <w:r w:rsidRPr="00E1485B">
        <w:rPr>
          <w:rFonts w:hint="eastAsia"/>
          <w:color w:val="000000" w:themeColor="text1"/>
        </w:rPr>
        <w:t>项。</w:t>
      </w:r>
    </w:p>
    <w:p w14:paraId="2B03E342"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示例：某某企业在</w:t>
      </w:r>
      <w:r w:rsidRPr="00E1485B">
        <w:rPr>
          <w:rFonts w:hint="eastAsia"/>
          <w:color w:val="000000" w:themeColor="text1"/>
        </w:rPr>
        <w:t>XX</w:t>
      </w:r>
      <w:r w:rsidRPr="00E1485B">
        <w:rPr>
          <w:rFonts w:hint="eastAsia"/>
          <w:color w:val="000000" w:themeColor="text1"/>
        </w:rPr>
        <w:t>产品说明书等材料中假冒专利案。</w:t>
      </w:r>
    </w:p>
    <w:p w14:paraId="4F322CA6"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265" w:name="_Toc182574955"/>
      <w:bookmarkStart w:id="266" w:name="_Toc171063691"/>
      <w:bookmarkStart w:id="267" w:name="_Toc168257678"/>
      <w:r w:rsidRPr="00E1485B">
        <w:rPr>
          <w:rFonts w:eastAsia="楷体_GB2312" w:hint="eastAsia"/>
          <w:bCs/>
          <w:color w:val="000000" w:themeColor="text1"/>
        </w:rPr>
        <w:t>8.1.4</w:t>
      </w:r>
      <w:r w:rsidRPr="00E1485B">
        <w:rPr>
          <w:rFonts w:eastAsia="楷体_GB2312" w:hint="eastAsia"/>
          <w:bCs/>
          <w:color w:val="000000" w:themeColor="text1"/>
        </w:rPr>
        <w:t>伪造</w:t>
      </w:r>
      <w:r w:rsidRPr="00E1485B">
        <w:rPr>
          <w:rFonts w:eastAsia="楷体_GB2312" w:hint="eastAsia"/>
          <w:bCs/>
          <w:color w:val="000000" w:themeColor="text1"/>
        </w:rPr>
        <w:t>/</w:t>
      </w:r>
      <w:r w:rsidRPr="00E1485B">
        <w:rPr>
          <w:rFonts w:eastAsia="楷体_GB2312" w:hint="eastAsia"/>
          <w:bCs/>
          <w:color w:val="000000" w:themeColor="text1"/>
        </w:rPr>
        <w:t>变造专利证书</w:t>
      </w:r>
      <w:r w:rsidRPr="00E1485B">
        <w:rPr>
          <w:rFonts w:eastAsia="楷体_GB2312" w:hint="eastAsia"/>
          <w:bCs/>
          <w:color w:val="000000" w:themeColor="text1"/>
        </w:rPr>
        <w:t>/</w:t>
      </w:r>
      <w:r w:rsidRPr="00E1485B">
        <w:rPr>
          <w:rFonts w:eastAsia="楷体_GB2312" w:hint="eastAsia"/>
          <w:bCs/>
          <w:color w:val="000000" w:themeColor="text1"/>
        </w:rPr>
        <w:t>专利文件</w:t>
      </w:r>
      <w:r w:rsidRPr="00E1485B">
        <w:rPr>
          <w:rFonts w:eastAsia="楷体_GB2312" w:hint="eastAsia"/>
          <w:bCs/>
          <w:color w:val="000000" w:themeColor="text1"/>
        </w:rPr>
        <w:t>/</w:t>
      </w:r>
      <w:r w:rsidRPr="00E1485B">
        <w:rPr>
          <w:rFonts w:eastAsia="楷体_GB2312" w:hint="eastAsia"/>
          <w:bCs/>
          <w:color w:val="000000" w:themeColor="text1"/>
        </w:rPr>
        <w:t>专利申请文件案</w:t>
      </w:r>
      <w:bookmarkEnd w:id="265"/>
      <w:bookmarkEnd w:id="266"/>
      <w:bookmarkEnd w:id="267"/>
    </w:p>
    <w:p w14:paraId="52E7CCB2"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法条：《中华人民共和国专利法》第</w:t>
      </w:r>
      <w:r w:rsidRPr="00E1485B">
        <w:rPr>
          <w:rFonts w:hint="eastAsia"/>
          <w:color w:val="000000" w:themeColor="text1"/>
        </w:rPr>
        <w:t>68</w:t>
      </w:r>
      <w:r w:rsidRPr="00E1485B">
        <w:rPr>
          <w:rFonts w:hint="eastAsia"/>
          <w:color w:val="000000" w:themeColor="text1"/>
        </w:rPr>
        <w:t>条，《中华人民共和国专利法实施细则》第</w:t>
      </w:r>
      <w:r w:rsidRPr="00E1485B">
        <w:rPr>
          <w:rFonts w:hint="eastAsia"/>
          <w:color w:val="000000" w:themeColor="text1"/>
        </w:rPr>
        <w:t>101</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4</w:t>
      </w:r>
      <w:r w:rsidRPr="00E1485B">
        <w:rPr>
          <w:rFonts w:hint="eastAsia"/>
          <w:color w:val="000000" w:themeColor="text1"/>
        </w:rPr>
        <w:t>项。</w:t>
      </w:r>
    </w:p>
    <w:p w14:paraId="21A4B43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示例：某某企业伪造专利证书案。</w:t>
      </w:r>
    </w:p>
    <w:p w14:paraId="46A16204"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68" w:name="_Toc182574956"/>
      <w:bookmarkStart w:id="269" w:name="_Toc171063692"/>
      <w:bookmarkStart w:id="270" w:name="_Toc168257679"/>
      <w:r w:rsidRPr="00E1485B">
        <w:rPr>
          <w:rFonts w:eastAsia="楷体_GB2312" w:hint="eastAsia"/>
          <w:bCs/>
          <w:color w:val="000000" w:themeColor="text1"/>
        </w:rPr>
        <w:t>8.2</w:t>
      </w:r>
      <w:r w:rsidRPr="00E1485B">
        <w:rPr>
          <w:rFonts w:eastAsia="楷体_GB2312" w:hint="eastAsia"/>
          <w:bCs/>
          <w:color w:val="000000" w:themeColor="text1"/>
        </w:rPr>
        <w:t>不规范标注专利标识案</w:t>
      </w:r>
      <w:bookmarkEnd w:id="268"/>
      <w:bookmarkEnd w:id="269"/>
      <w:bookmarkEnd w:id="270"/>
    </w:p>
    <w:p w14:paraId="3839FF5B"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法条：《中华人民共和国专利法实施细则》第</w:t>
      </w:r>
      <w:r w:rsidRPr="00E1485B">
        <w:rPr>
          <w:rFonts w:hint="eastAsia"/>
          <w:color w:val="000000" w:themeColor="text1"/>
        </w:rPr>
        <w:t>99</w:t>
      </w:r>
      <w:r w:rsidRPr="00E1485B">
        <w:rPr>
          <w:rFonts w:hint="eastAsia"/>
          <w:color w:val="000000" w:themeColor="text1"/>
        </w:rPr>
        <w:t>条。</w:t>
      </w:r>
    </w:p>
    <w:p w14:paraId="24061FF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示例：某某企业不规范标注专利标识案。</w:t>
      </w:r>
    </w:p>
    <w:p w14:paraId="1A056C1A"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lastRenderedPageBreak/>
        <w:t>【《中华人民共和国专利法实施细则》第</w:t>
      </w:r>
      <w:r w:rsidRPr="00E1485B">
        <w:rPr>
          <w:rFonts w:hint="eastAsia"/>
          <w:color w:val="000000" w:themeColor="text1"/>
        </w:rPr>
        <w:t>99</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款：“专利权人依照专利法第十六条的规定，在其专利产品或者该产品的包装上标明专利标识的，应当按照国务院专利行政部门规定的方式予以标明。”第</w:t>
      </w:r>
      <w:r w:rsidRPr="00E1485B">
        <w:rPr>
          <w:rFonts w:hint="eastAsia"/>
          <w:color w:val="000000" w:themeColor="text1"/>
        </w:rPr>
        <w:t>99</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款：“专利标识不符合前款规定的，由县级以上负责专利执法的部门责令改正。”】</w:t>
      </w:r>
    </w:p>
    <w:p w14:paraId="5D10D059"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71" w:name="_Toc168257680"/>
      <w:bookmarkStart w:id="272" w:name="_Toc171063693"/>
      <w:bookmarkStart w:id="273" w:name="_Toc182574957"/>
      <w:r w:rsidRPr="00E1485B">
        <w:rPr>
          <w:rFonts w:eastAsia="楷体_GB2312" w:hint="eastAsia"/>
          <w:bCs/>
          <w:color w:val="000000" w:themeColor="text1"/>
        </w:rPr>
        <w:t>8.3</w:t>
      </w:r>
      <w:r w:rsidRPr="00E1485B">
        <w:rPr>
          <w:rFonts w:eastAsia="楷体_GB2312" w:hint="eastAsia"/>
          <w:bCs/>
          <w:color w:val="000000" w:themeColor="text1"/>
        </w:rPr>
        <w:t>滥用专利权排除或者限制竞争案</w:t>
      </w:r>
      <w:bookmarkEnd w:id="271"/>
      <w:bookmarkEnd w:id="272"/>
      <w:bookmarkEnd w:id="273"/>
    </w:p>
    <w:p w14:paraId="6915DB4B"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法条：《中华人民共和国专利法》第</w:t>
      </w:r>
      <w:r w:rsidRPr="00E1485B">
        <w:rPr>
          <w:rFonts w:hint="eastAsia"/>
          <w:color w:val="000000" w:themeColor="text1"/>
        </w:rPr>
        <w:t>20</w:t>
      </w:r>
      <w:r w:rsidRPr="00E1485B">
        <w:rPr>
          <w:rFonts w:hint="eastAsia"/>
          <w:color w:val="000000" w:themeColor="text1"/>
        </w:rPr>
        <w:t>条。</w:t>
      </w:r>
    </w:p>
    <w:p w14:paraId="068ABAD8"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示例：某某企业滥用专利权排除或者限制竞争案。</w:t>
      </w:r>
    </w:p>
    <w:p w14:paraId="132EA7D8"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【《中华人民共和国专利法》第</w:t>
      </w:r>
      <w:r w:rsidRPr="00E1485B">
        <w:rPr>
          <w:rFonts w:hint="eastAsia"/>
          <w:color w:val="000000" w:themeColor="text1"/>
        </w:rPr>
        <w:t>20</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款：“申请专利和行使专利权应当遵循诚实信用原则。不得滥用专利权损害公共利益或者他人合法权益。”第</w:t>
      </w:r>
      <w:r w:rsidRPr="00E1485B">
        <w:rPr>
          <w:rFonts w:hint="eastAsia"/>
          <w:color w:val="000000" w:themeColor="text1"/>
        </w:rPr>
        <w:t>20</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款：“滥用专利权，排除或者限制竞争，构成垄断行为的，依照《中华人民共和国反垄断法》处理。”】</w:t>
      </w:r>
    </w:p>
    <w:p w14:paraId="7FE9C5DB"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74" w:name="_Toc168257681"/>
      <w:bookmarkStart w:id="275" w:name="_Toc171063694"/>
      <w:bookmarkStart w:id="276" w:name="_Toc182574958"/>
      <w:r w:rsidRPr="00E1485B">
        <w:rPr>
          <w:rFonts w:eastAsia="楷体_GB2312" w:hint="eastAsia"/>
          <w:bCs/>
          <w:color w:val="000000" w:themeColor="text1"/>
        </w:rPr>
        <w:t>8.4</w:t>
      </w:r>
      <w:r w:rsidRPr="00E1485B">
        <w:rPr>
          <w:rFonts w:eastAsia="楷体_GB2312" w:hint="eastAsia"/>
          <w:bCs/>
          <w:color w:val="000000" w:themeColor="text1"/>
        </w:rPr>
        <w:t>弄虚作假</w:t>
      </w:r>
      <w:proofErr w:type="gramStart"/>
      <w:r w:rsidRPr="00E1485B">
        <w:rPr>
          <w:rFonts w:eastAsia="楷体_GB2312" w:hint="eastAsia"/>
          <w:bCs/>
          <w:color w:val="000000" w:themeColor="text1"/>
        </w:rPr>
        <w:t>作出</w:t>
      </w:r>
      <w:proofErr w:type="gramEnd"/>
      <w:r w:rsidRPr="00E1485B">
        <w:rPr>
          <w:rFonts w:eastAsia="楷体_GB2312" w:hint="eastAsia"/>
          <w:bCs/>
          <w:color w:val="000000" w:themeColor="text1"/>
        </w:rPr>
        <w:t>开放许可声明</w:t>
      </w:r>
      <w:r w:rsidRPr="00E1485B">
        <w:rPr>
          <w:rFonts w:eastAsia="楷体_GB2312" w:hint="eastAsia"/>
          <w:bCs/>
          <w:color w:val="000000" w:themeColor="text1"/>
        </w:rPr>
        <w:t>/</w:t>
      </w:r>
      <w:r w:rsidRPr="00E1485B">
        <w:rPr>
          <w:rFonts w:eastAsia="楷体_GB2312" w:hint="eastAsia"/>
          <w:bCs/>
          <w:color w:val="000000" w:themeColor="text1"/>
        </w:rPr>
        <w:t>获得专利年费减免案</w:t>
      </w:r>
      <w:bookmarkEnd w:id="274"/>
      <w:bookmarkEnd w:id="275"/>
      <w:bookmarkEnd w:id="276"/>
    </w:p>
    <w:p w14:paraId="46587232"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法条：《中华人民共和国专利法实施细则》第</w:t>
      </w:r>
      <w:r w:rsidRPr="00E1485B">
        <w:rPr>
          <w:rFonts w:hint="eastAsia"/>
          <w:color w:val="000000" w:themeColor="text1"/>
        </w:rPr>
        <w:t>88</w:t>
      </w:r>
      <w:r w:rsidRPr="00E1485B">
        <w:rPr>
          <w:rFonts w:hint="eastAsia"/>
          <w:color w:val="000000" w:themeColor="text1"/>
        </w:rPr>
        <w:t>条、第</w:t>
      </w:r>
      <w:r w:rsidRPr="00E1485B">
        <w:rPr>
          <w:rFonts w:hint="eastAsia"/>
          <w:color w:val="000000" w:themeColor="text1"/>
        </w:rPr>
        <w:t>100</w:t>
      </w:r>
      <w:r w:rsidRPr="00E1485B">
        <w:rPr>
          <w:rFonts w:hint="eastAsia"/>
          <w:color w:val="000000" w:themeColor="text1"/>
        </w:rPr>
        <w:t>条。</w:t>
      </w:r>
    </w:p>
    <w:p w14:paraId="4A21C9F2"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示例：某某企业弄虚作假</w:t>
      </w:r>
      <w:proofErr w:type="gramStart"/>
      <w:r w:rsidRPr="00E1485B">
        <w:rPr>
          <w:rFonts w:hint="eastAsia"/>
          <w:color w:val="000000" w:themeColor="text1"/>
        </w:rPr>
        <w:t>作出</w:t>
      </w:r>
      <w:proofErr w:type="gramEnd"/>
      <w:r w:rsidRPr="00E1485B">
        <w:rPr>
          <w:rFonts w:hint="eastAsia"/>
          <w:color w:val="000000" w:themeColor="text1"/>
        </w:rPr>
        <w:t>开放许可声明案。</w:t>
      </w:r>
    </w:p>
    <w:p w14:paraId="0D4D2454"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【《中华人民共和国专利法实施细则》第</w:t>
      </w:r>
      <w:r w:rsidRPr="00E1485B">
        <w:rPr>
          <w:rFonts w:hint="eastAsia"/>
          <w:color w:val="000000" w:themeColor="text1"/>
        </w:rPr>
        <w:t>88</w:t>
      </w:r>
      <w:r w:rsidRPr="00E1485B">
        <w:rPr>
          <w:rFonts w:hint="eastAsia"/>
          <w:color w:val="000000" w:themeColor="text1"/>
        </w:rPr>
        <w:t>条：“专利权人不得通过提供虚假材料、隐瞒事实等手段，</w:t>
      </w:r>
      <w:proofErr w:type="gramStart"/>
      <w:r w:rsidRPr="00E1485B">
        <w:rPr>
          <w:rFonts w:hint="eastAsia"/>
          <w:color w:val="000000" w:themeColor="text1"/>
        </w:rPr>
        <w:t>作出</w:t>
      </w:r>
      <w:proofErr w:type="gramEnd"/>
      <w:r w:rsidRPr="00E1485B">
        <w:rPr>
          <w:rFonts w:hint="eastAsia"/>
          <w:color w:val="000000" w:themeColor="text1"/>
        </w:rPr>
        <w:t>开放许可声明或者在开放许可实施期间获得专利年费减免。”第</w:t>
      </w:r>
      <w:r w:rsidRPr="00E1485B">
        <w:rPr>
          <w:rFonts w:hint="eastAsia"/>
          <w:color w:val="000000" w:themeColor="text1"/>
        </w:rPr>
        <w:t>100</w:t>
      </w:r>
      <w:r w:rsidRPr="00E1485B">
        <w:rPr>
          <w:rFonts w:hint="eastAsia"/>
          <w:color w:val="000000" w:themeColor="text1"/>
        </w:rPr>
        <w:t>条：“申请人或者专利权人违反本细则第十一条、第八十八条规定的，由县级</w:t>
      </w:r>
      <w:r w:rsidRPr="00E1485B">
        <w:rPr>
          <w:rFonts w:hint="eastAsia"/>
          <w:color w:val="000000" w:themeColor="text1"/>
        </w:rPr>
        <w:lastRenderedPageBreak/>
        <w:t>以上负责专利执法的部门予以警告，可以处</w:t>
      </w:r>
      <w:r w:rsidRPr="00E1485B">
        <w:rPr>
          <w:rFonts w:hint="eastAsia"/>
          <w:color w:val="000000" w:themeColor="text1"/>
        </w:rPr>
        <w:t>10</w:t>
      </w:r>
      <w:r w:rsidRPr="00E1485B">
        <w:rPr>
          <w:rFonts w:hint="eastAsia"/>
          <w:color w:val="000000" w:themeColor="text1"/>
        </w:rPr>
        <w:t>万元以下的罚款。”】</w:t>
      </w:r>
    </w:p>
    <w:p w14:paraId="63777511" w14:textId="77777777" w:rsidR="00FF794B" w:rsidRPr="00E1485B" w:rsidRDefault="00FF794B" w:rsidP="00E1485B">
      <w:pPr>
        <w:topLinePunct w:val="0"/>
        <w:adjustRightInd w:val="0"/>
        <w:snapToGrid w:val="0"/>
        <w:spacing w:after="0" w:line="594" w:lineRule="exact"/>
        <w:ind w:firstLineChars="200" w:firstLine="632"/>
        <w:rPr>
          <w:rFonts w:eastAsia="宋体" w:hint="eastAsia"/>
          <w:color w:val="000000" w:themeColor="text1"/>
        </w:rPr>
      </w:pPr>
    </w:p>
    <w:p w14:paraId="78D3031C" w14:textId="77777777" w:rsidR="00FF794B" w:rsidRPr="00E1485B" w:rsidRDefault="00000000" w:rsidP="00E1485B">
      <w:pPr>
        <w:topLinePunct w:val="0"/>
        <w:adjustRightInd w:val="0"/>
        <w:snapToGrid w:val="0"/>
        <w:spacing w:after="0" w:line="594" w:lineRule="exact"/>
        <w:ind w:firstLineChars="200" w:firstLine="632"/>
        <w:outlineLvl w:val="0"/>
        <w:rPr>
          <w:rFonts w:eastAsia="黑体" w:hint="eastAsia"/>
          <w:color w:val="000000" w:themeColor="text1"/>
        </w:rPr>
      </w:pPr>
      <w:bookmarkStart w:id="277" w:name="_Toc153900928"/>
      <w:bookmarkStart w:id="278" w:name="_Toc171063695"/>
      <w:bookmarkStart w:id="279" w:name="_Toc153903349"/>
      <w:bookmarkStart w:id="280" w:name="_Toc168257682"/>
      <w:bookmarkStart w:id="281" w:name="_Toc182574959"/>
      <w:r w:rsidRPr="00E1485B">
        <w:rPr>
          <w:rFonts w:eastAsia="黑体" w:hint="eastAsia"/>
          <w:color w:val="000000" w:themeColor="text1"/>
        </w:rPr>
        <w:t>9</w:t>
      </w:r>
      <w:bookmarkEnd w:id="277"/>
      <w:r w:rsidRPr="00E1485B">
        <w:rPr>
          <w:rFonts w:eastAsia="黑体" w:hint="eastAsia"/>
          <w:color w:val="000000" w:themeColor="text1"/>
        </w:rPr>
        <w:t>.</w:t>
      </w:r>
      <w:r w:rsidRPr="00E1485B">
        <w:rPr>
          <w:color w:val="000000" w:themeColor="text1"/>
        </w:rPr>
        <w:t xml:space="preserve"> </w:t>
      </w:r>
      <w:r w:rsidRPr="00E1485B">
        <w:rPr>
          <w:rFonts w:eastAsia="黑体" w:hint="eastAsia"/>
          <w:color w:val="000000" w:themeColor="text1"/>
        </w:rPr>
        <w:t>专利申请代理类</w:t>
      </w:r>
      <w:bookmarkEnd w:id="278"/>
      <w:bookmarkEnd w:id="279"/>
      <w:bookmarkEnd w:id="280"/>
      <w:bookmarkEnd w:id="281"/>
    </w:p>
    <w:p w14:paraId="522B45A1"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82" w:name="_Toc182574960"/>
      <w:bookmarkStart w:id="283" w:name="_Toc153900929"/>
      <w:bookmarkStart w:id="284" w:name="_Toc171063696"/>
      <w:bookmarkStart w:id="285" w:name="_Toc168257683"/>
      <w:r w:rsidRPr="00E1485B">
        <w:rPr>
          <w:rFonts w:eastAsia="楷体_GB2312" w:hint="eastAsia"/>
          <w:bCs/>
          <w:color w:val="000000" w:themeColor="text1"/>
        </w:rPr>
        <w:t>9.1</w:t>
      </w:r>
      <w:r w:rsidRPr="00E1485B">
        <w:rPr>
          <w:rFonts w:eastAsia="楷体_GB2312" w:hint="eastAsia"/>
          <w:bCs/>
          <w:color w:val="000000" w:themeColor="text1"/>
        </w:rPr>
        <w:t>擅自开展专利代理业务案</w:t>
      </w:r>
      <w:bookmarkEnd w:id="282"/>
      <w:bookmarkEnd w:id="283"/>
      <w:bookmarkEnd w:id="284"/>
      <w:bookmarkEnd w:id="285"/>
    </w:p>
    <w:p w14:paraId="611B001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法条：《专利代理条例》第</w:t>
      </w:r>
      <w:r w:rsidRPr="00E1485B">
        <w:rPr>
          <w:rFonts w:hint="eastAsia"/>
          <w:color w:val="000000" w:themeColor="text1"/>
        </w:rPr>
        <w:t>27</w:t>
      </w:r>
      <w:r w:rsidRPr="00E1485B">
        <w:rPr>
          <w:rFonts w:hint="eastAsia"/>
          <w:color w:val="000000" w:themeColor="text1"/>
        </w:rPr>
        <w:t>条，《专利代理管理办法》第</w:t>
      </w:r>
      <w:r w:rsidRPr="00E1485B">
        <w:rPr>
          <w:rFonts w:hint="eastAsia"/>
          <w:color w:val="000000" w:themeColor="text1"/>
        </w:rPr>
        <w:t>52</w:t>
      </w:r>
      <w:r w:rsidRPr="00E1485B">
        <w:rPr>
          <w:rFonts w:hint="eastAsia"/>
          <w:color w:val="000000" w:themeColor="text1"/>
        </w:rPr>
        <w:t>条。</w:t>
      </w:r>
    </w:p>
    <w:p w14:paraId="63DF3A9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示例：某某企业擅自开展专利代理业务案。</w:t>
      </w:r>
    </w:p>
    <w:p w14:paraId="05D76A3B"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《专利代理条例》第</w:t>
      </w:r>
      <w:r w:rsidRPr="00E1485B">
        <w:rPr>
          <w:rFonts w:hint="eastAsia"/>
          <w:color w:val="000000" w:themeColor="text1"/>
        </w:rPr>
        <w:t>27</w:t>
      </w:r>
      <w:r w:rsidRPr="00E1485B">
        <w:rPr>
          <w:rFonts w:hint="eastAsia"/>
          <w:color w:val="000000" w:themeColor="text1"/>
        </w:rPr>
        <w:t>条：“违反本条例规定擅自开展专利代理业务的，由省、自治区、直辖市人民政府管理专利工作的部门责令停止违法行为，没收违法所得，并处违法所得</w:t>
      </w:r>
      <w:r w:rsidRPr="00E1485B">
        <w:rPr>
          <w:rFonts w:hint="eastAsia"/>
          <w:color w:val="000000" w:themeColor="text1"/>
        </w:rPr>
        <w:t>1</w:t>
      </w:r>
      <w:r w:rsidRPr="00E1485B">
        <w:rPr>
          <w:rFonts w:hint="eastAsia"/>
          <w:color w:val="000000" w:themeColor="text1"/>
        </w:rPr>
        <w:t>倍以上</w:t>
      </w:r>
      <w:r w:rsidRPr="00E1485B">
        <w:rPr>
          <w:rFonts w:hint="eastAsia"/>
          <w:color w:val="000000" w:themeColor="text1"/>
        </w:rPr>
        <w:t>5</w:t>
      </w:r>
      <w:r w:rsidRPr="00E1485B">
        <w:rPr>
          <w:rFonts w:hint="eastAsia"/>
          <w:color w:val="000000" w:themeColor="text1"/>
        </w:rPr>
        <w:t>倍以下的罚款。”</w:t>
      </w:r>
    </w:p>
    <w:p w14:paraId="341315D4"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《专利代理管理办法》第</w:t>
      </w:r>
      <w:r w:rsidRPr="00E1485B">
        <w:rPr>
          <w:rFonts w:hint="eastAsia"/>
          <w:color w:val="000000" w:themeColor="text1"/>
        </w:rPr>
        <w:t>52</w:t>
      </w:r>
      <w:r w:rsidRPr="00E1485B">
        <w:rPr>
          <w:rFonts w:hint="eastAsia"/>
          <w:color w:val="000000" w:themeColor="text1"/>
        </w:rPr>
        <w:t>条：“有下列情形之一的，属于《专利代理条例》第二十七条规定的‘擅自开展专利代理业务’的违法行为：（一）通过租用、借用等方式利用他人资质开展专利代理业务；（二）未取得专利代理机构执业许可证或者不符合专利代理师执业条件，擅自代理专利申请、宣告专利权无效等相关业务，或者以专利代理机构、专利代理师的名义招揽业务；（三）专利代理机构执业许可证或者专利代理师资格证被撤销或者吊销后，擅自代理专利申请、宣告专利权无效等相关业务，或者以专利代理机构、专利代理师的名义招揽业务。”】</w:t>
      </w:r>
    </w:p>
    <w:p w14:paraId="5B3928ED" w14:textId="77777777" w:rsidR="00FF794B" w:rsidRPr="00E1485B" w:rsidRDefault="00000000" w:rsidP="00E1485B">
      <w:pPr>
        <w:topLinePunct w:val="0"/>
        <w:adjustRightInd w:val="0"/>
        <w:snapToGrid w:val="0"/>
        <w:spacing w:after="0" w:line="574" w:lineRule="exact"/>
        <w:ind w:firstLineChars="200" w:firstLine="632"/>
        <w:outlineLvl w:val="1"/>
        <w:rPr>
          <w:rFonts w:eastAsia="楷体_GB2312"/>
          <w:bCs/>
          <w:color w:val="000000" w:themeColor="text1"/>
        </w:rPr>
      </w:pPr>
      <w:bookmarkStart w:id="286" w:name="_Toc182574961"/>
      <w:bookmarkStart w:id="287" w:name="_Toc171063697"/>
      <w:bookmarkStart w:id="288" w:name="_Toc153900930"/>
      <w:bookmarkStart w:id="289" w:name="_Toc168257684"/>
      <w:r w:rsidRPr="00E1485B">
        <w:rPr>
          <w:rFonts w:eastAsia="楷体_GB2312" w:hint="eastAsia"/>
          <w:bCs/>
          <w:color w:val="000000" w:themeColor="text1"/>
        </w:rPr>
        <w:lastRenderedPageBreak/>
        <w:t>9.2</w:t>
      </w:r>
      <w:r w:rsidRPr="00E1485B">
        <w:rPr>
          <w:rFonts w:eastAsia="楷体_GB2312" w:hint="eastAsia"/>
          <w:bCs/>
          <w:color w:val="000000" w:themeColor="text1"/>
        </w:rPr>
        <w:t>非正常申请专利案</w:t>
      </w:r>
      <w:bookmarkEnd w:id="286"/>
      <w:bookmarkEnd w:id="287"/>
      <w:bookmarkEnd w:id="288"/>
      <w:bookmarkEnd w:id="289"/>
    </w:p>
    <w:p w14:paraId="3AE3EDCE"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法条：《规范申请专利行为的规定》第</w:t>
      </w:r>
      <w:r w:rsidRPr="00E1485B">
        <w:rPr>
          <w:rFonts w:hint="eastAsia"/>
          <w:color w:val="000000" w:themeColor="text1"/>
        </w:rPr>
        <w:t>3</w:t>
      </w:r>
      <w:r w:rsidRPr="00E1485B">
        <w:rPr>
          <w:rFonts w:hint="eastAsia"/>
          <w:color w:val="000000" w:themeColor="text1"/>
        </w:rPr>
        <w:t>条、第</w:t>
      </w:r>
      <w:r w:rsidRPr="00E1485B">
        <w:rPr>
          <w:rFonts w:hint="eastAsia"/>
          <w:color w:val="000000" w:themeColor="text1"/>
        </w:rPr>
        <w:t>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w:t>
      </w:r>
    </w:p>
    <w:p w14:paraId="5526CC47"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示例：某某企业非正常申请专利案。</w:t>
      </w:r>
    </w:p>
    <w:p w14:paraId="4C77B4D5"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【《规范申请专利行为的规定》第</w:t>
      </w:r>
      <w:r w:rsidRPr="00E1485B">
        <w:rPr>
          <w:rFonts w:hint="eastAsia"/>
          <w:color w:val="000000" w:themeColor="text1"/>
        </w:rPr>
        <w:t>3</w:t>
      </w:r>
      <w:r w:rsidRPr="00E1485B">
        <w:rPr>
          <w:rFonts w:hint="eastAsia"/>
          <w:color w:val="000000" w:themeColor="text1"/>
        </w:rPr>
        <w:t>条：“本规定所称非正常申请专利行为包括：（一）所提出的多件专利申请的发明创造内容明显相同，或者实质上由不同发明创造特征、要素简单组合形成的；（二）所提出专利申请存在编造、伪造、变造发明创造内容、实验数据或者技术效果，或者抄袭、简单替换、拼凑现有技术或者现有设计等类似情况的；（三）所提出专利申请的发明创造内容主要为利用计算机技术等随机生成的；（四）所提出专利申请的发明创造为明显不符合技术改进、设计常理，或者变劣、堆砌、非必要缩限保护范围的；（五）申请人无实际研发活动提交多件专利申请，且不能</w:t>
      </w:r>
      <w:proofErr w:type="gramStart"/>
      <w:r w:rsidRPr="00E1485B">
        <w:rPr>
          <w:rFonts w:hint="eastAsia"/>
          <w:color w:val="000000" w:themeColor="text1"/>
        </w:rPr>
        <w:t>作出</w:t>
      </w:r>
      <w:proofErr w:type="gramEnd"/>
      <w:r w:rsidRPr="00E1485B">
        <w:rPr>
          <w:rFonts w:hint="eastAsia"/>
          <w:color w:val="000000" w:themeColor="text1"/>
        </w:rPr>
        <w:t>合理解释的；（六）将实质上与特定单位、个人或者地址关联的多件专利申请恶意分散、先后或者异地提出的；（七）出于不正当目的转让、受让专利申请权，或者虚假变更发明人、设计人的；（八）违反诚实信用原则、扰乱专利工作正常秩序的其他非正常申请专利行为。”第</w:t>
      </w:r>
      <w:r w:rsidRPr="00E1485B">
        <w:rPr>
          <w:rFonts w:hint="eastAsia"/>
          <w:color w:val="000000" w:themeColor="text1"/>
        </w:rPr>
        <w:t>8</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款：“对实施非正常申请专利行为的单位或者个人，依据《中华人民共和国专利法》《中华人民共和国专利法实施细则》实施行政处罚。”】</w:t>
      </w:r>
    </w:p>
    <w:p w14:paraId="27611E94" w14:textId="77777777" w:rsidR="00FF794B" w:rsidRPr="00E1485B" w:rsidRDefault="00000000" w:rsidP="00E1485B">
      <w:pPr>
        <w:topLinePunct w:val="0"/>
        <w:adjustRightInd w:val="0"/>
        <w:snapToGrid w:val="0"/>
        <w:spacing w:after="0" w:line="574" w:lineRule="exact"/>
        <w:ind w:firstLineChars="200" w:firstLine="632"/>
        <w:outlineLvl w:val="2"/>
        <w:rPr>
          <w:rFonts w:eastAsia="楷体_GB2312"/>
          <w:bCs/>
          <w:color w:val="000000" w:themeColor="text1"/>
        </w:rPr>
      </w:pPr>
      <w:bookmarkStart w:id="290" w:name="_Toc182574962"/>
      <w:bookmarkStart w:id="291" w:name="_Toc171063698"/>
      <w:bookmarkStart w:id="292" w:name="_Toc168257685"/>
      <w:bookmarkStart w:id="293" w:name="_Toc153900931"/>
      <w:r w:rsidRPr="00E1485B">
        <w:rPr>
          <w:rFonts w:eastAsia="楷体_GB2312" w:hint="eastAsia"/>
          <w:bCs/>
          <w:color w:val="000000" w:themeColor="text1"/>
        </w:rPr>
        <w:t>9.2.1</w:t>
      </w:r>
      <w:r w:rsidRPr="00E1485B">
        <w:rPr>
          <w:rFonts w:eastAsia="楷体_GB2312" w:hint="eastAsia"/>
          <w:bCs/>
          <w:color w:val="000000" w:themeColor="text1"/>
        </w:rPr>
        <w:t>弄虚作假申请专利案</w:t>
      </w:r>
      <w:bookmarkEnd w:id="290"/>
      <w:bookmarkEnd w:id="291"/>
      <w:bookmarkEnd w:id="292"/>
    </w:p>
    <w:p w14:paraId="53DEED61"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法条：《中华人民共和国专利法》第</w:t>
      </w:r>
      <w:r w:rsidRPr="00E1485B">
        <w:rPr>
          <w:rFonts w:hint="eastAsia"/>
          <w:color w:val="000000" w:themeColor="text1"/>
        </w:rPr>
        <w:t>20</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款，《中华人民共和国专利法实施细则》第</w:t>
      </w:r>
      <w:r w:rsidRPr="00E1485B">
        <w:rPr>
          <w:rFonts w:hint="eastAsia"/>
          <w:color w:val="000000" w:themeColor="text1"/>
        </w:rPr>
        <w:t>11</w:t>
      </w:r>
      <w:r w:rsidRPr="00E1485B">
        <w:rPr>
          <w:rFonts w:hint="eastAsia"/>
          <w:color w:val="000000" w:themeColor="text1"/>
        </w:rPr>
        <w:t>条、第</w:t>
      </w:r>
      <w:r w:rsidRPr="00E1485B">
        <w:rPr>
          <w:rFonts w:hint="eastAsia"/>
          <w:color w:val="000000" w:themeColor="text1"/>
        </w:rPr>
        <w:t>100</w:t>
      </w:r>
      <w:r w:rsidRPr="00E1485B">
        <w:rPr>
          <w:rFonts w:hint="eastAsia"/>
          <w:color w:val="000000" w:themeColor="text1"/>
        </w:rPr>
        <w:t>条。</w:t>
      </w:r>
    </w:p>
    <w:p w14:paraId="2A45855F"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lastRenderedPageBreak/>
        <w:t>示例：某某企业弄虚作假申请专利案。</w:t>
      </w:r>
    </w:p>
    <w:p w14:paraId="481A4CE7"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《中华人民共和国专利法》第</w:t>
      </w:r>
      <w:r w:rsidRPr="00E1485B">
        <w:rPr>
          <w:rFonts w:hint="eastAsia"/>
          <w:color w:val="000000" w:themeColor="text1"/>
        </w:rPr>
        <w:t>20</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款：“申请专利和行使专利权应当遵循诚实信用原则。不得滥用专利权损害公共利益或者他人合法权益。”</w:t>
      </w:r>
    </w:p>
    <w:p w14:paraId="34050705"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《中华人民共和国专利法实施细则》第</w:t>
      </w:r>
      <w:r w:rsidRPr="00E1485B">
        <w:rPr>
          <w:rFonts w:hint="eastAsia"/>
          <w:color w:val="000000" w:themeColor="text1"/>
        </w:rPr>
        <w:t>11</w:t>
      </w:r>
      <w:r w:rsidRPr="00E1485B">
        <w:rPr>
          <w:rFonts w:hint="eastAsia"/>
          <w:color w:val="000000" w:themeColor="text1"/>
        </w:rPr>
        <w:t>条：“申请专利应当遵循诚实信用原则。提出各类专利申请应当以真实发明创造活动为基础，不得弄虚作假。”第</w:t>
      </w:r>
      <w:r w:rsidRPr="00E1485B">
        <w:rPr>
          <w:rFonts w:hint="eastAsia"/>
          <w:color w:val="000000" w:themeColor="text1"/>
        </w:rPr>
        <w:t>100</w:t>
      </w:r>
      <w:r w:rsidRPr="00E1485B">
        <w:rPr>
          <w:rFonts w:hint="eastAsia"/>
          <w:color w:val="000000" w:themeColor="text1"/>
        </w:rPr>
        <w:t>条：“申请人或者专利权人违反本细则第十一条、第八十八条规定的，由县级以上负责专利执法的部门予以警告，可以处</w:t>
      </w:r>
      <w:r w:rsidRPr="00E1485B">
        <w:rPr>
          <w:rFonts w:hint="eastAsia"/>
          <w:color w:val="000000" w:themeColor="text1"/>
        </w:rPr>
        <w:t>10</w:t>
      </w:r>
      <w:r w:rsidRPr="00E1485B">
        <w:rPr>
          <w:rFonts w:hint="eastAsia"/>
          <w:color w:val="000000" w:themeColor="text1"/>
        </w:rPr>
        <w:t>万元以下的罚款。”】</w:t>
      </w:r>
    </w:p>
    <w:p w14:paraId="3FEB2122" w14:textId="77777777" w:rsidR="00FF794B" w:rsidRPr="00E1485B" w:rsidRDefault="00000000" w:rsidP="00E1485B">
      <w:pPr>
        <w:topLinePunct w:val="0"/>
        <w:adjustRightInd w:val="0"/>
        <w:snapToGrid w:val="0"/>
        <w:spacing w:after="0" w:line="574" w:lineRule="exact"/>
        <w:ind w:firstLineChars="200" w:firstLine="632"/>
        <w:outlineLvl w:val="1"/>
        <w:rPr>
          <w:rFonts w:eastAsia="楷体_GB2312"/>
          <w:bCs/>
          <w:color w:val="000000" w:themeColor="text1"/>
        </w:rPr>
      </w:pPr>
      <w:bookmarkStart w:id="294" w:name="_Toc168257686"/>
      <w:bookmarkStart w:id="295" w:name="_Toc182574963"/>
      <w:bookmarkStart w:id="296" w:name="_Toc171063699"/>
      <w:r w:rsidRPr="00E1485B">
        <w:rPr>
          <w:rFonts w:eastAsia="楷体_GB2312" w:hint="eastAsia"/>
          <w:bCs/>
          <w:color w:val="000000" w:themeColor="text1"/>
        </w:rPr>
        <w:t>9.3</w:t>
      </w:r>
      <w:r w:rsidRPr="00E1485B">
        <w:rPr>
          <w:rFonts w:eastAsia="楷体_GB2312" w:hint="eastAsia"/>
          <w:bCs/>
          <w:color w:val="000000" w:themeColor="text1"/>
        </w:rPr>
        <w:t>（专利代理机构）合伙人</w:t>
      </w:r>
      <w:r w:rsidRPr="00E1485B">
        <w:rPr>
          <w:rFonts w:eastAsia="楷体_GB2312" w:hint="eastAsia"/>
          <w:bCs/>
          <w:color w:val="000000" w:themeColor="text1"/>
        </w:rPr>
        <w:t>/</w:t>
      </w:r>
      <w:r w:rsidRPr="00E1485B">
        <w:rPr>
          <w:rFonts w:eastAsia="楷体_GB2312" w:hint="eastAsia"/>
          <w:bCs/>
          <w:color w:val="000000" w:themeColor="text1"/>
        </w:rPr>
        <w:t>股东</w:t>
      </w:r>
      <w:r w:rsidRPr="00E1485B">
        <w:rPr>
          <w:rFonts w:eastAsia="楷体_GB2312" w:hint="eastAsia"/>
          <w:bCs/>
          <w:color w:val="000000" w:themeColor="text1"/>
        </w:rPr>
        <w:t>/</w:t>
      </w:r>
      <w:r w:rsidRPr="00E1485B">
        <w:rPr>
          <w:rFonts w:eastAsia="楷体_GB2312" w:hint="eastAsia"/>
          <w:bCs/>
          <w:color w:val="000000" w:themeColor="text1"/>
        </w:rPr>
        <w:t>法定代表人事项发生变化未办理变更手续案</w:t>
      </w:r>
      <w:bookmarkEnd w:id="294"/>
      <w:bookmarkEnd w:id="295"/>
      <w:bookmarkEnd w:id="296"/>
    </w:p>
    <w:p w14:paraId="3A62F8C8"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法条：《专利代理条例》第</w:t>
      </w:r>
      <w:r w:rsidRPr="00E1485B">
        <w:rPr>
          <w:rFonts w:hint="eastAsia"/>
          <w:color w:val="000000" w:themeColor="text1"/>
        </w:rPr>
        <w:t>25</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1</w:t>
      </w:r>
      <w:r w:rsidRPr="00E1485B">
        <w:rPr>
          <w:rFonts w:hint="eastAsia"/>
          <w:color w:val="000000" w:themeColor="text1"/>
        </w:rPr>
        <w:t>项。</w:t>
      </w:r>
    </w:p>
    <w:p w14:paraId="01EEEBE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示例：某某企业合伙人发生变化未办理变更手续案。</w:t>
      </w:r>
    </w:p>
    <w:p w14:paraId="45DD795A"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【《专利代理条例》第</w:t>
      </w:r>
      <w:r w:rsidRPr="00E1485B">
        <w:rPr>
          <w:rFonts w:hint="eastAsia"/>
          <w:color w:val="000000" w:themeColor="text1"/>
        </w:rPr>
        <w:t>25</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1</w:t>
      </w:r>
      <w:r w:rsidRPr="00E1485B">
        <w:rPr>
          <w:rFonts w:hint="eastAsia"/>
          <w:color w:val="000000" w:themeColor="text1"/>
        </w:rPr>
        <w:t>项：“专利代理机构有下列行为之一的，由省、自治区、直辖市人民政府管理专利工作的部门责令限期改正，予以警告，可以处</w:t>
      </w:r>
      <w:r w:rsidRPr="00E1485B">
        <w:rPr>
          <w:rFonts w:hint="eastAsia"/>
          <w:color w:val="000000" w:themeColor="text1"/>
        </w:rPr>
        <w:t>10</w:t>
      </w:r>
      <w:r w:rsidRPr="00E1485B">
        <w:rPr>
          <w:rFonts w:hint="eastAsia"/>
          <w:color w:val="000000" w:themeColor="text1"/>
        </w:rPr>
        <w:t>万元以下的罚款；情节严重或者逾期未改正的，由国务院专利行政部门责令停止承接新的专利代理业务</w:t>
      </w:r>
      <w:r w:rsidRPr="00E1485B">
        <w:rPr>
          <w:rFonts w:hint="eastAsia"/>
          <w:color w:val="000000" w:themeColor="text1"/>
        </w:rPr>
        <w:t>6</w:t>
      </w:r>
      <w:r w:rsidRPr="00E1485B">
        <w:rPr>
          <w:rFonts w:hint="eastAsia"/>
          <w:color w:val="000000" w:themeColor="text1"/>
        </w:rPr>
        <w:t>个月至</w:t>
      </w:r>
      <w:r w:rsidRPr="00E1485B">
        <w:rPr>
          <w:rFonts w:hint="eastAsia"/>
          <w:color w:val="000000" w:themeColor="text1"/>
        </w:rPr>
        <w:t>12</w:t>
      </w:r>
      <w:r w:rsidRPr="00E1485B">
        <w:rPr>
          <w:rFonts w:hint="eastAsia"/>
          <w:color w:val="000000" w:themeColor="text1"/>
        </w:rPr>
        <w:t>个月，直至吊销专利代理机构执业许可证：（一）合伙人、股东或者法定代表人等事项发生变化未办理变更手续</w:t>
      </w:r>
      <w:r w:rsidRPr="00E1485B">
        <w:rPr>
          <w:rFonts w:eastAsia="宋体" w:hint="eastAsia"/>
          <w:color w:val="000000" w:themeColor="text1"/>
        </w:rPr>
        <w:t>……</w:t>
      </w:r>
      <w:r w:rsidRPr="00E1485B">
        <w:rPr>
          <w:rFonts w:hint="eastAsia"/>
          <w:color w:val="000000" w:themeColor="text1"/>
        </w:rPr>
        <w:t>”】</w:t>
      </w:r>
    </w:p>
    <w:p w14:paraId="5C854983"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297" w:name="_Toc168257687"/>
      <w:bookmarkStart w:id="298" w:name="_Toc171063700"/>
      <w:bookmarkStart w:id="299" w:name="_Toc182574964"/>
      <w:r w:rsidRPr="00E1485B">
        <w:rPr>
          <w:rFonts w:eastAsia="楷体_GB2312" w:hint="eastAsia"/>
          <w:bCs/>
          <w:color w:val="000000" w:themeColor="text1"/>
        </w:rPr>
        <w:t>9.4</w:t>
      </w:r>
      <w:r w:rsidRPr="00E1485B">
        <w:rPr>
          <w:rFonts w:eastAsia="楷体_GB2312" w:hint="eastAsia"/>
          <w:bCs/>
          <w:color w:val="000000" w:themeColor="text1"/>
        </w:rPr>
        <w:t>（专利代理机构）损害专利事务委托人利益案</w:t>
      </w:r>
      <w:bookmarkEnd w:id="297"/>
      <w:bookmarkEnd w:id="298"/>
      <w:bookmarkEnd w:id="299"/>
    </w:p>
    <w:p w14:paraId="006212F1" w14:textId="77777777" w:rsidR="00FF794B" w:rsidRPr="00E1485B" w:rsidRDefault="00000000" w:rsidP="00E1485B">
      <w:pPr>
        <w:topLinePunct w:val="0"/>
        <w:adjustRightInd w:val="0"/>
        <w:snapToGrid w:val="0"/>
        <w:spacing w:after="0" w:line="594" w:lineRule="exact"/>
        <w:ind w:firstLineChars="200" w:firstLine="632"/>
        <w:rPr>
          <w:color w:val="000000" w:themeColor="text1"/>
          <w:spacing w:val="-6"/>
        </w:rPr>
      </w:pPr>
      <w:r w:rsidRPr="00E1485B">
        <w:rPr>
          <w:rFonts w:hint="eastAsia"/>
          <w:color w:val="000000" w:themeColor="text1"/>
        </w:rPr>
        <w:lastRenderedPageBreak/>
        <w:t>法</w:t>
      </w:r>
      <w:r w:rsidRPr="00E1485B">
        <w:rPr>
          <w:rFonts w:hint="eastAsia"/>
          <w:color w:val="000000" w:themeColor="text1"/>
          <w:spacing w:val="-6"/>
        </w:rPr>
        <w:t>条：《专利代理条例》第</w:t>
      </w:r>
      <w:r w:rsidRPr="00E1485B">
        <w:rPr>
          <w:rFonts w:hint="eastAsia"/>
          <w:color w:val="000000" w:themeColor="text1"/>
          <w:spacing w:val="-6"/>
        </w:rPr>
        <w:t>25</w:t>
      </w:r>
      <w:r w:rsidRPr="00E1485B">
        <w:rPr>
          <w:rFonts w:hint="eastAsia"/>
          <w:color w:val="000000" w:themeColor="text1"/>
          <w:spacing w:val="-6"/>
        </w:rPr>
        <w:t>条第</w:t>
      </w:r>
      <w:r w:rsidRPr="00E1485B">
        <w:rPr>
          <w:rFonts w:hint="eastAsia"/>
          <w:color w:val="000000" w:themeColor="text1"/>
          <w:spacing w:val="-6"/>
        </w:rPr>
        <w:t>1</w:t>
      </w:r>
      <w:r w:rsidRPr="00E1485B">
        <w:rPr>
          <w:rFonts w:hint="eastAsia"/>
          <w:color w:val="000000" w:themeColor="text1"/>
          <w:spacing w:val="-6"/>
        </w:rPr>
        <w:t>款第</w:t>
      </w:r>
      <w:r w:rsidRPr="00E1485B">
        <w:rPr>
          <w:rFonts w:hint="eastAsia"/>
          <w:color w:val="000000" w:themeColor="text1"/>
          <w:spacing w:val="-6"/>
        </w:rPr>
        <w:t>2</w:t>
      </w:r>
      <w:r w:rsidRPr="00E1485B">
        <w:rPr>
          <w:rFonts w:hint="eastAsia"/>
          <w:color w:val="000000" w:themeColor="text1"/>
          <w:spacing w:val="-6"/>
        </w:rPr>
        <w:t>项、第</w:t>
      </w:r>
      <w:r w:rsidRPr="00E1485B">
        <w:rPr>
          <w:rFonts w:hint="eastAsia"/>
          <w:color w:val="000000" w:themeColor="text1"/>
          <w:spacing w:val="-6"/>
        </w:rPr>
        <w:t>3</w:t>
      </w:r>
      <w:r w:rsidRPr="00E1485B">
        <w:rPr>
          <w:rFonts w:hint="eastAsia"/>
          <w:color w:val="000000" w:themeColor="text1"/>
          <w:spacing w:val="-6"/>
        </w:rPr>
        <w:t>项、第</w:t>
      </w:r>
      <w:r w:rsidRPr="00E1485B">
        <w:rPr>
          <w:rFonts w:hint="eastAsia"/>
          <w:color w:val="000000" w:themeColor="text1"/>
          <w:spacing w:val="-6"/>
        </w:rPr>
        <w:t>4</w:t>
      </w:r>
      <w:r w:rsidRPr="00E1485B">
        <w:rPr>
          <w:rFonts w:hint="eastAsia"/>
          <w:color w:val="000000" w:themeColor="text1"/>
          <w:spacing w:val="-6"/>
        </w:rPr>
        <w:t>项。</w:t>
      </w:r>
    </w:p>
    <w:p w14:paraId="4D7D4DB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示例：某某企业损害专利申请委托人利益案。</w:t>
      </w:r>
    </w:p>
    <w:p w14:paraId="5B1A443C"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【《专利代理条例》第</w:t>
      </w:r>
      <w:r w:rsidRPr="00E1485B">
        <w:rPr>
          <w:rFonts w:hint="eastAsia"/>
          <w:color w:val="000000" w:themeColor="text1"/>
        </w:rPr>
        <w:t>25</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w:t>
      </w:r>
      <w:r>
        <w:rPr>
          <w:color w:val="000000" w:themeColor="text1"/>
          <w:spacing w:val="-6"/>
        </w:rPr>
        <w:t>、第</w:t>
      </w:r>
      <w:r>
        <w:rPr>
          <w:color w:val="000000" w:themeColor="text1"/>
          <w:spacing w:val="-6"/>
        </w:rPr>
        <w:t>3</w:t>
      </w:r>
      <w:r>
        <w:rPr>
          <w:color w:val="000000" w:themeColor="text1"/>
          <w:spacing w:val="-6"/>
        </w:rPr>
        <w:t>项、第</w:t>
      </w:r>
      <w:r>
        <w:rPr>
          <w:color w:val="000000" w:themeColor="text1"/>
          <w:spacing w:val="-6"/>
        </w:rPr>
        <w:t>4</w:t>
      </w:r>
      <w:r>
        <w:rPr>
          <w:color w:val="000000" w:themeColor="text1"/>
          <w:spacing w:val="-6"/>
        </w:rPr>
        <w:t>项</w:t>
      </w:r>
      <w:r w:rsidRPr="00E1485B">
        <w:rPr>
          <w:rFonts w:hint="eastAsia"/>
          <w:color w:val="000000" w:themeColor="text1"/>
        </w:rPr>
        <w:t>：“专利代理机构有下列行为之一的，由省、自治区、直辖市人民政府管理专利工作的部门责令限期改正，予以警告，可以处</w:t>
      </w:r>
      <w:r w:rsidRPr="00E1485B">
        <w:rPr>
          <w:rFonts w:hint="eastAsia"/>
          <w:color w:val="000000" w:themeColor="text1"/>
        </w:rPr>
        <w:t>10</w:t>
      </w:r>
      <w:r w:rsidRPr="00E1485B">
        <w:rPr>
          <w:rFonts w:hint="eastAsia"/>
          <w:color w:val="000000" w:themeColor="text1"/>
        </w:rPr>
        <w:t>万元以下的罚款；情节严重或者逾期未改正的，由国务院专利行政部门责令停止承接新的专利代理业务</w:t>
      </w:r>
      <w:r w:rsidRPr="00E1485B">
        <w:rPr>
          <w:rFonts w:hint="eastAsia"/>
          <w:color w:val="000000" w:themeColor="text1"/>
        </w:rPr>
        <w:t>6</w:t>
      </w:r>
      <w:r w:rsidRPr="00E1485B">
        <w:rPr>
          <w:rFonts w:hint="eastAsia"/>
          <w:color w:val="000000" w:themeColor="text1"/>
        </w:rPr>
        <w:t>个月至</w:t>
      </w:r>
      <w:r w:rsidRPr="00E1485B">
        <w:rPr>
          <w:rFonts w:hint="eastAsia"/>
          <w:color w:val="000000" w:themeColor="text1"/>
        </w:rPr>
        <w:t>12</w:t>
      </w:r>
      <w:r w:rsidRPr="00E1485B">
        <w:rPr>
          <w:rFonts w:hint="eastAsia"/>
          <w:color w:val="000000" w:themeColor="text1"/>
        </w:rPr>
        <w:t>个月，直至吊销专利代理机构执业许可证：……（二）就同一专利申请或者专利权的事务接受有利益冲突的其他当事人的委托；（三）指派专利代理师承办与其本人或者其近亲属有利益冲突的专利代理业务；（四）泄露委托人的发明创造内容，或者以自己的名义申请专利或请求宣告专利权无效……”】</w:t>
      </w:r>
    </w:p>
    <w:p w14:paraId="19B89E39"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300" w:name="_Toc168257688"/>
      <w:bookmarkStart w:id="301" w:name="_Toc171063701"/>
      <w:bookmarkStart w:id="302" w:name="_Toc182574965"/>
      <w:r w:rsidRPr="00E1485B">
        <w:rPr>
          <w:rFonts w:eastAsia="楷体_GB2312" w:hint="eastAsia"/>
          <w:bCs/>
          <w:color w:val="000000" w:themeColor="text1"/>
        </w:rPr>
        <w:t>9.5</w:t>
      </w:r>
      <w:r w:rsidRPr="00E1485B">
        <w:rPr>
          <w:rFonts w:eastAsia="楷体_GB2312" w:hint="eastAsia"/>
          <w:bCs/>
          <w:color w:val="000000" w:themeColor="text1"/>
        </w:rPr>
        <w:t>（专利代理机构）疏于管理造成严重后果案</w:t>
      </w:r>
      <w:bookmarkEnd w:id="300"/>
      <w:bookmarkEnd w:id="301"/>
      <w:bookmarkEnd w:id="302"/>
    </w:p>
    <w:p w14:paraId="5A9A9DD0"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法条：《专利代理条例》第</w:t>
      </w:r>
      <w:r w:rsidRPr="00E1485B">
        <w:rPr>
          <w:rFonts w:hint="eastAsia"/>
          <w:color w:val="000000" w:themeColor="text1"/>
        </w:rPr>
        <w:t>25</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5</w:t>
      </w:r>
      <w:r w:rsidRPr="00E1485B">
        <w:rPr>
          <w:rFonts w:hint="eastAsia"/>
          <w:color w:val="000000" w:themeColor="text1"/>
        </w:rPr>
        <w:t>项，《专利代理管理办法》第</w:t>
      </w:r>
      <w:r w:rsidRPr="00E1485B">
        <w:rPr>
          <w:rFonts w:hint="eastAsia"/>
          <w:color w:val="000000" w:themeColor="text1"/>
        </w:rPr>
        <w:t>51</w:t>
      </w:r>
      <w:r w:rsidRPr="00E1485B">
        <w:rPr>
          <w:rFonts w:hint="eastAsia"/>
          <w:color w:val="000000" w:themeColor="text1"/>
        </w:rPr>
        <w:t>条。</w:t>
      </w:r>
    </w:p>
    <w:p w14:paraId="78A51BB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示例：某某企业疏于管理造成严重后果案。</w:t>
      </w:r>
    </w:p>
    <w:p w14:paraId="71260011"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《专利代理条例》第</w:t>
      </w:r>
      <w:r w:rsidRPr="00E1485B">
        <w:rPr>
          <w:rFonts w:hint="eastAsia"/>
          <w:color w:val="000000" w:themeColor="text1"/>
        </w:rPr>
        <w:t>25</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5</w:t>
      </w:r>
      <w:r w:rsidRPr="00E1485B">
        <w:rPr>
          <w:rFonts w:hint="eastAsia"/>
          <w:color w:val="000000" w:themeColor="text1"/>
        </w:rPr>
        <w:t>项：”专利代理机构有下列行为之一的，由省、自治区、直辖市人民政府管理专利工作的部门责令限期改正，予以警告，可以处</w:t>
      </w:r>
      <w:r w:rsidRPr="00E1485B">
        <w:rPr>
          <w:rFonts w:hint="eastAsia"/>
          <w:color w:val="000000" w:themeColor="text1"/>
        </w:rPr>
        <w:t>10</w:t>
      </w:r>
      <w:r w:rsidRPr="00E1485B">
        <w:rPr>
          <w:rFonts w:hint="eastAsia"/>
          <w:color w:val="000000" w:themeColor="text1"/>
        </w:rPr>
        <w:t>万元以下的罚款；情节严重或者逾期未改正的，由国务院专利行政部门责令停止承</w:t>
      </w:r>
      <w:r w:rsidRPr="00E1485B">
        <w:rPr>
          <w:rFonts w:hint="eastAsia"/>
          <w:color w:val="000000" w:themeColor="text1"/>
        </w:rPr>
        <w:lastRenderedPageBreak/>
        <w:t>接新的专利代理业务</w:t>
      </w:r>
      <w:r w:rsidRPr="00E1485B">
        <w:rPr>
          <w:rFonts w:hint="eastAsia"/>
          <w:color w:val="000000" w:themeColor="text1"/>
        </w:rPr>
        <w:t>6</w:t>
      </w:r>
      <w:r w:rsidRPr="00E1485B">
        <w:rPr>
          <w:rFonts w:hint="eastAsia"/>
          <w:color w:val="000000" w:themeColor="text1"/>
        </w:rPr>
        <w:t>个月至</w:t>
      </w:r>
      <w:r w:rsidRPr="00E1485B">
        <w:rPr>
          <w:rFonts w:hint="eastAsia"/>
          <w:color w:val="000000" w:themeColor="text1"/>
        </w:rPr>
        <w:t>12</w:t>
      </w:r>
      <w:r w:rsidRPr="00E1485B">
        <w:rPr>
          <w:rFonts w:hint="eastAsia"/>
          <w:color w:val="000000" w:themeColor="text1"/>
        </w:rPr>
        <w:t>个月，直至吊销专利代理机构执业许可证：……（五）疏于管理，造成严重后果。”</w:t>
      </w:r>
    </w:p>
    <w:p w14:paraId="59DD8748"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《专利代理管理办法》第</w:t>
      </w:r>
      <w:r w:rsidRPr="00E1485B">
        <w:rPr>
          <w:rFonts w:hint="eastAsia"/>
          <w:color w:val="000000" w:themeColor="text1"/>
        </w:rPr>
        <w:t>51</w:t>
      </w:r>
      <w:r w:rsidRPr="00E1485B">
        <w:rPr>
          <w:rFonts w:hint="eastAsia"/>
          <w:color w:val="000000" w:themeColor="text1"/>
        </w:rPr>
        <w:t>条：“专利代理机构有下列情形之一的，属于《专利代理条例》第二十五条规定的‘疏于管理，造成严重后果’的违法行为：（一）因故意或者重大过失给委托人、第三人利益造成损失，或者损害社会公共利益；（二）从事非正常专利申请行为，严重扰乱专利工作秩序；（三）诋毁其他专利代理师、专利代理机构，以不正当手段招揽业务，存在弄虚作假行为，严重扰乱行业秩序，受到有关行政机关处罚；（四）严重干扰专利审查工作或者专利行政执法工作正常进行；（五）专利代理师从专利代理机构离职未妥善办理业务移交手续，造成严重后果；（六）专利代理机构执业许可证信息与市场监督管理部门、司法行政部门的登记信息或者实际情况不一致，未按照要求整改，给社会公众造成重大误解；（七）分支机构设立、变更、注销不符合规定的条件或者没有按照规定备案，严重损害当事人利益；（八）默许、指派专利代理师在未经其本人撰写或者审核的专利申请等法律文件上签名，严重损害当事人利益；（九）涂改、倒卖、出租、出借专利代理机构执业许可证，严重扰乱行业秩序。”】</w:t>
      </w:r>
    </w:p>
    <w:p w14:paraId="229BBFC8" w14:textId="77777777" w:rsidR="00FF794B" w:rsidRPr="00E1485B" w:rsidRDefault="00000000" w:rsidP="00E1485B">
      <w:pPr>
        <w:topLinePunct w:val="0"/>
        <w:adjustRightInd w:val="0"/>
        <w:snapToGrid w:val="0"/>
        <w:spacing w:after="0" w:line="594" w:lineRule="exact"/>
        <w:ind w:firstLineChars="200" w:firstLine="632"/>
        <w:outlineLvl w:val="2"/>
        <w:rPr>
          <w:rFonts w:eastAsia="楷体_GB2312"/>
          <w:bCs/>
          <w:color w:val="000000" w:themeColor="text1"/>
        </w:rPr>
      </w:pPr>
      <w:bookmarkStart w:id="303" w:name="_Toc168257689"/>
      <w:bookmarkStart w:id="304" w:name="_Toc171063702"/>
      <w:bookmarkStart w:id="305" w:name="_Toc182574966"/>
      <w:r w:rsidRPr="00E1485B">
        <w:rPr>
          <w:rFonts w:eastAsia="楷体_GB2312" w:hint="eastAsia"/>
          <w:bCs/>
          <w:color w:val="000000" w:themeColor="text1"/>
        </w:rPr>
        <w:t>9.5.1</w:t>
      </w:r>
      <w:r w:rsidRPr="00E1485B">
        <w:rPr>
          <w:rFonts w:eastAsia="楷体_GB2312" w:hint="eastAsia"/>
          <w:bCs/>
          <w:color w:val="000000" w:themeColor="text1"/>
        </w:rPr>
        <w:t>（专利代理机构）</w:t>
      </w:r>
      <w:proofErr w:type="gramStart"/>
      <w:r w:rsidRPr="00E1485B">
        <w:rPr>
          <w:rFonts w:eastAsia="楷体_GB2312" w:hint="eastAsia"/>
          <w:bCs/>
          <w:color w:val="000000" w:themeColor="text1"/>
        </w:rPr>
        <w:t>代理非</w:t>
      </w:r>
      <w:proofErr w:type="gramEnd"/>
      <w:r w:rsidRPr="00E1485B">
        <w:rPr>
          <w:rFonts w:eastAsia="楷体_GB2312" w:hint="eastAsia"/>
          <w:bCs/>
          <w:color w:val="000000" w:themeColor="text1"/>
        </w:rPr>
        <w:t>正常专利申请案</w:t>
      </w:r>
      <w:bookmarkEnd w:id="293"/>
      <w:bookmarkEnd w:id="303"/>
      <w:bookmarkEnd w:id="304"/>
      <w:bookmarkEnd w:id="305"/>
    </w:p>
    <w:p w14:paraId="4C192157"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法条：《专利代理条例》第</w:t>
      </w:r>
      <w:r w:rsidRPr="00E1485B">
        <w:rPr>
          <w:rFonts w:hint="eastAsia"/>
          <w:color w:val="000000" w:themeColor="text1"/>
        </w:rPr>
        <w:t>25</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5</w:t>
      </w:r>
      <w:r w:rsidRPr="00E1485B">
        <w:rPr>
          <w:rFonts w:hint="eastAsia"/>
          <w:color w:val="000000" w:themeColor="text1"/>
        </w:rPr>
        <w:t>项，《专利代理管理办法》第</w:t>
      </w:r>
      <w:r w:rsidRPr="00E1485B">
        <w:rPr>
          <w:rFonts w:hint="eastAsia"/>
          <w:color w:val="000000" w:themeColor="text1"/>
        </w:rPr>
        <w:t>51</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项，《规范申请专利行为的规定》第</w:t>
      </w:r>
      <w:r w:rsidRPr="00E1485B">
        <w:rPr>
          <w:rFonts w:hint="eastAsia"/>
          <w:color w:val="000000" w:themeColor="text1"/>
        </w:rPr>
        <w:t>3</w:t>
      </w:r>
      <w:r w:rsidRPr="00E1485B">
        <w:rPr>
          <w:rFonts w:hint="eastAsia"/>
          <w:color w:val="000000" w:themeColor="text1"/>
        </w:rPr>
        <w:t>条。</w:t>
      </w:r>
    </w:p>
    <w:p w14:paraId="7B20DD98"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lastRenderedPageBreak/>
        <w:t>示例：某某企业</w:t>
      </w:r>
      <w:proofErr w:type="gramStart"/>
      <w:r w:rsidRPr="00E1485B">
        <w:rPr>
          <w:rFonts w:hint="eastAsia"/>
          <w:color w:val="000000" w:themeColor="text1"/>
        </w:rPr>
        <w:t>代理非</w:t>
      </w:r>
      <w:proofErr w:type="gramEnd"/>
      <w:r w:rsidRPr="00E1485B">
        <w:rPr>
          <w:rFonts w:hint="eastAsia"/>
          <w:color w:val="000000" w:themeColor="text1"/>
        </w:rPr>
        <w:t>正常专利申请案。</w:t>
      </w:r>
    </w:p>
    <w:p w14:paraId="36E20C00"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t>【</w:t>
      </w:r>
      <w:proofErr w:type="gramEnd"/>
      <w:r w:rsidRPr="00E1485B">
        <w:rPr>
          <w:rFonts w:hint="eastAsia"/>
          <w:color w:val="000000" w:themeColor="text1"/>
        </w:rPr>
        <w:t>《专利代理条例》第</w:t>
      </w:r>
      <w:r w:rsidRPr="00E1485B">
        <w:rPr>
          <w:rFonts w:hint="eastAsia"/>
          <w:color w:val="000000" w:themeColor="text1"/>
        </w:rPr>
        <w:t>25</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5</w:t>
      </w:r>
      <w:r w:rsidRPr="00E1485B">
        <w:rPr>
          <w:rFonts w:hint="eastAsia"/>
          <w:color w:val="000000" w:themeColor="text1"/>
        </w:rPr>
        <w:t>项（略）</w:t>
      </w:r>
    </w:p>
    <w:p w14:paraId="18F3388A"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《专利代理管理办法》第</w:t>
      </w:r>
      <w:r w:rsidRPr="00E1485B">
        <w:rPr>
          <w:rFonts w:hint="eastAsia"/>
          <w:color w:val="000000" w:themeColor="text1"/>
        </w:rPr>
        <w:t>51</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项（略）</w:t>
      </w:r>
    </w:p>
    <w:p w14:paraId="45CCC61F"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《规范申请专利行为的规定》第</w:t>
      </w:r>
      <w:r w:rsidRPr="00E1485B">
        <w:rPr>
          <w:rFonts w:hint="eastAsia"/>
          <w:color w:val="000000" w:themeColor="text1"/>
        </w:rPr>
        <w:t>3</w:t>
      </w:r>
      <w:r w:rsidRPr="00E1485B">
        <w:rPr>
          <w:rFonts w:hint="eastAsia"/>
          <w:color w:val="000000" w:themeColor="text1"/>
        </w:rPr>
        <w:t>条：“本规定所称非正常申请专利行为包括：（一）所提出的多件专利申请的发明创造内容明显相同，或者实质上由不同发明创造特征、要素简单组合形成的；（二）所提出专利申请存在编造、伪造、变造发明创造内容、实验数据或者技术效果，或者抄袭、简单替换、拼凑现有技术或者现有设计等类似情况的；（三）所提出专利申请的发明创造内容主要为利用计算机技术等随机生成的；（四）所提出专利申请的发明创造为明显不符合技术改进、设计常理，或者变劣、堆砌、非必要缩限保护范围的；（五）申请人无实际研发活动提交多件专利申请，且不能</w:t>
      </w:r>
      <w:proofErr w:type="gramStart"/>
      <w:r w:rsidRPr="00E1485B">
        <w:rPr>
          <w:rFonts w:hint="eastAsia"/>
          <w:color w:val="000000" w:themeColor="text1"/>
        </w:rPr>
        <w:t>作出</w:t>
      </w:r>
      <w:proofErr w:type="gramEnd"/>
      <w:r w:rsidRPr="00E1485B">
        <w:rPr>
          <w:rFonts w:hint="eastAsia"/>
          <w:color w:val="000000" w:themeColor="text1"/>
        </w:rPr>
        <w:t>合理解释的；（六）将实质上与特定单位、个人或者地址关联的多件专利申请恶意分散、先后或者异地提出的；（七）出于不正当目的转让、受让专利申请权，或者虚假变更发明人、设计人的；（八）违反</w:t>
      </w:r>
      <w:r w:rsidRPr="00E1485B">
        <w:rPr>
          <w:rFonts w:hint="eastAsia"/>
          <w:color w:val="000000" w:themeColor="text1"/>
          <w:spacing w:val="6"/>
        </w:rPr>
        <w:t>诚实信用原则、扰乱专利工作正常秩序的其他非正常申请专利行</w:t>
      </w:r>
      <w:r w:rsidRPr="00E1485B">
        <w:rPr>
          <w:rFonts w:hint="eastAsia"/>
          <w:color w:val="000000" w:themeColor="text1"/>
        </w:rPr>
        <w:t>为。”】</w:t>
      </w:r>
    </w:p>
    <w:p w14:paraId="5BD971BF"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306" w:name="_Toc171063703"/>
      <w:bookmarkStart w:id="307" w:name="_Toc168257690"/>
      <w:bookmarkStart w:id="308" w:name="_Toc182574967"/>
      <w:bookmarkStart w:id="309" w:name="_Toc153900935"/>
      <w:r w:rsidRPr="00E1485B">
        <w:rPr>
          <w:rFonts w:eastAsia="楷体_GB2312" w:hint="eastAsia"/>
          <w:bCs/>
          <w:color w:val="000000" w:themeColor="text1"/>
        </w:rPr>
        <w:t>9.6</w:t>
      </w:r>
      <w:r w:rsidRPr="00E1485B">
        <w:rPr>
          <w:rFonts w:eastAsia="楷体_GB2312" w:hint="eastAsia"/>
          <w:bCs/>
          <w:color w:val="000000" w:themeColor="text1"/>
        </w:rPr>
        <w:t>（专利代理师）未依照规定进行专利代理执业备案</w:t>
      </w:r>
      <w:proofErr w:type="gramStart"/>
      <w:r w:rsidRPr="00E1485B">
        <w:rPr>
          <w:rFonts w:eastAsia="楷体_GB2312" w:hint="eastAsia"/>
          <w:bCs/>
          <w:color w:val="000000" w:themeColor="text1"/>
        </w:rPr>
        <w:t>案</w:t>
      </w:r>
      <w:bookmarkEnd w:id="306"/>
      <w:bookmarkEnd w:id="307"/>
      <w:bookmarkEnd w:id="308"/>
      <w:bookmarkEnd w:id="309"/>
      <w:proofErr w:type="gramEnd"/>
    </w:p>
    <w:p w14:paraId="3FED881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法条：《专利代理条例》第</w:t>
      </w:r>
      <w:r w:rsidRPr="00E1485B">
        <w:rPr>
          <w:rFonts w:hint="eastAsia"/>
          <w:color w:val="000000" w:themeColor="text1"/>
        </w:rPr>
        <w:t>12</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26</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1</w:t>
      </w:r>
      <w:r w:rsidRPr="00E1485B">
        <w:rPr>
          <w:rFonts w:hint="eastAsia"/>
          <w:color w:val="000000" w:themeColor="text1"/>
        </w:rPr>
        <w:t>项。</w:t>
      </w:r>
    </w:p>
    <w:p w14:paraId="168B0D83"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示例：某某未依照规定进行专利代理执业备案</w:t>
      </w:r>
      <w:proofErr w:type="gramStart"/>
      <w:r w:rsidRPr="00E1485B">
        <w:rPr>
          <w:rFonts w:hint="eastAsia"/>
          <w:color w:val="000000" w:themeColor="text1"/>
        </w:rPr>
        <w:t>案</w:t>
      </w:r>
      <w:proofErr w:type="gramEnd"/>
      <w:r w:rsidRPr="00E1485B">
        <w:rPr>
          <w:rFonts w:hint="eastAsia"/>
          <w:color w:val="000000" w:themeColor="text1"/>
        </w:rPr>
        <w:t>。</w:t>
      </w:r>
    </w:p>
    <w:p w14:paraId="6F9219AD"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proofErr w:type="gramStart"/>
      <w:r w:rsidRPr="00E1485B">
        <w:rPr>
          <w:rFonts w:hint="eastAsia"/>
          <w:color w:val="000000" w:themeColor="text1"/>
        </w:rPr>
        <w:lastRenderedPageBreak/>
        <w:t>【</w:t>
      </w:r>
      <w:proofErr w:type="gramEnd"/>
      <w:r w:rsidRPr="00E1485B">
        <w:rPr>
          <w:rFonts w:hint="eastAsia"/>
          <w:color w:val="000000" w:themeColor="text1"/>
        </w:rPr>
        <w:t>《专利代理条例》第</w:t>
      </w:r>
      <w:r w:rsidRPr="00E1485B">
        <w:rPr>
          <w:rFonts w:hint="eastAsia"/>
          <w:color w:val="000000" w:themeColor="text1"/>
        </w:rPr>
        <w:t>12</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款：“专利代理师首次执业，应当自执业之日起</w:t>
      </w:r>
      <w:r w:rsidRPr="00E1485B">
        <w:rPr>
          <w:rFonts w:hint="eastAsia"/>
          <w:color w:val="000000" w:themeColor="text1"/>
        </w:rPr>
        <w:t>30</w:t>
      </w:r>
      <w:r w:rsidRPr="00E1485B">
        <w:rPr>
          <w:rFonts w:hint="eastAsia"/>
          <w:color w:val="000000" w:themeColor="text1"/>
        </w:rPr>
        <w:t>日内向专利代理机构所在地省、自治区、直辖市人民政府管理专利工作的部门备案。”</w:t>
      </w:r>
    </w:p>
    <w:p w14:paraId="52EFFFCD"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《专利代理条例》第</w:t>
      </w:r>
      <w:r w:rsidRPr="00E1485B">
        <w:rPr>
          <w:rFonts w:hint="eastAsia"/>
          <w:color w:val="000000" w:themeColor="text1"/>
        </w:rPr>
        <w:t>26</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1</w:t>
      </w:r>
      <w:r w:rsidRPr="00E1485B">
        <w:rPr>
          <w:rFonts w:hint="eastAsia"/>
          <w:color w:val="000000" w:themeColor="text1"/>
        </w:rPr>
        <w:t>项：“专利代理师有下列行为之一的，由省、自治区、直辖市人民政府管理专利工作的部门责令限期改正，予以警告，可以处</w:t>
      </w:r>
      <w:r w:rsidRPr="00E1485B">
        <w:rPr>
          <w:rFonts w:hint="eastAsia"/>
          <w:color w:val="000000" w:themeColor="text1"/>
        </w:rPr>
        <w:t>5</w:t>
      </w:r>
      <w:r w:rsidRPr="00E1485B">
        <w:rPr>
          <w:rFonts w:hint="eastAsia"/>
          <w:color w:val="000000" w:themeColor="text1"/>
        </w:rPr>
        <w:t>万元以下的罚款；情节严重或者逾期未改正的，由国务院专利行政部门责令停止承办新的专利代理业务</w:t>
      </w:r>
      <w:r w:rsidRPr="00E1485B">
        <w:rPr>
          <w:rFonts w:hint="eastAsia"/>
          <w:color w:val="000000" w:themeColor="text1"/>
        </w:rPr>
        <w:t>6</w:t>
      </w:r>
      <w:r w:rsidRPr="00E1485B">
        <w:rPr>
          <w:rFonts w:hint="eastAsia"/>
          <w:color w:val="000000" w:themeColor="text1"/>
        </w:rPr>
        <w:t>个月至</w:t>
      </w:r>
      <w:r w:rsidRPr="00E1485B">
        <w:rPr>
          <w:rFonts w:hint="eastAsia"/>
          <w:color w:val="000000" w:themeColor="text1"/>
        </w:rPr>
        <w:t>12</w:t>
      </w:r>
      <w:r w:rsidRPr="00E1485B">
        <w:rPr>
          <w:rFonts w:hint="eastAsia"/>
          <w:color w:val="000000" w:themeColor="text1"/>
        </w:rPr>
        <w:t>个月，直至吊销专利代理师资格证：（一）未依照本条例规定进行备案……”】</w:t>
      </w:r>
    </w:p>
    <w:p w14:paraId="5C354259"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310" w:name="_Toc171063704"/>
      <w:bookmarkStart w:id="311" w:name="_Toc153900936"/>
      <w:bookmarkStart w:id="312" w:name="_Toc168257691"/>
      <w:bookmarkStart w:id="313" w:name="_Toc182574968"/>
      <w:r w:rsidRPr="00E1485B">
        <w:rPr>
          <w:rFonts w:eastAsia="楷体_GB2312" w:hint="eastAsia"/>
          <w:bCs/>
          <w:color w:val="000000" w:themeColor="text1"/>
        </w:rPr>
        <w:t>9.7</w:t>
      </w:r>
      <w:r w:rsidRPr="00E1485B">
        <w:rPr>
          <w:rFonts w:eastAsia="楷体_GB2312" w:hint="eastAsia"/>
          <w:bCs/>
          <w:color w:val="000000" w:themeColor="text1"/>
        </w:rPr>
        <w:t>（专利代理师）违反专利代理执业规范案</w:t>
      </w:r>
      <w:bookmarkEnd w:id="310"/>
      <w:bookmarkEnd w:id="311"/>
      <w:bookmarkEnd w:id="312"/>
      <w:bookmarkEnd w:id="313"/>
    </w:p>
    <w:p w14:paraId="023F393C"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法条：《专利代理条例》第</w:t>
      </w:r>
      <w:r w:rsidRPr="00E1485B">
        <w:rPr>
          <w:rFonts w:hint="eastAsia"/>
          <w:color w:val="000000" w:themeColor="text1"/>
        </w:rPr>
        <w:t>26</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项、第</w:t>
      </w:r>
      <w:r w:rsidRPr="00E1485B">
        <w:rPr>
          <w:rFonts w:hint="eastAsia"/>
          <w:color w:val="000000" w:themeColor="text1"/>
        </w:rPr>
        <w:t>3</w:t>
      </w:r>
      <w:r w:rsidRPr="00E1485B">
        <w:rPr>
          <w:rFonts w:hint="eastAsia"/>
          <w:color w:val="000000" w:themeColor="text1"/>
        </w:rPr>
        <w:t>项、第</w:t>
      </w:r>
      <w:r w:rsidRPr="00E1485B">
        <w:rPr>
          <w:rFonts w:hint="eastAsia"/>
          <w:color w:val="000000" w:themeColor="text1"/>
        </w:rPr>
        <w:t>4</w:t>
      </w:r>
      <w:r w:rsidRPr="00E1485B">
        <w:rPr>
          <w:rFonts w:hint="eastAsia"/>
          <w:color w:val="000000" w:themeColor="text1"/>
        </w:rPr>
        <w:t>项。</w:t>
      </w:r>
    </w:p>
    <w:p w14:paraId="4E8371A9"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示例：某某违反专利代理执业规范案。</w:t>
      </w:r>
    </w:p>
    <w:p w14:paraId="23AC4973" w14:textId="77777777" w:rsidR="00FF794B" w:rsidRPr="00E1485B" w:rsidRDefault="00000000" w:rsidP="00E1485B">
      <w:pPr>
        <w:topLinePunct w:val="0"/>
        <w:adjustRightInd w:val="0"/>
        <w:snapToGrid w:val="0"/>
        <w:spacing w:after="0" w:line="594" w:lineRule="exact"/>
        <w:ind w:firstLineChars="200" w:firstLine="632"/>
        <w:rPr>
          <w:rFonts w:hint="eastAsia"/>
          <w:color w:val="000000" w:themeColor="text1"/>
        </w:rPr>
      </w:pPr>
      <w:r w:rsidRPr="00E1485B">
        <w:rPr>
          <w:rFonts w:hint="eastAsia"/>
          <w:color w:val="000000" w:themeColor="text1"/>
        </w:rPr>
        <w:t>【《专利代理条例》第</w:t>
      </w:r>
      <w:r w:rsidRPr="00E1485B">
        <w:rPr>
          <w:rFonts w:hint="eastAsia"/>
          <w:color w:val="000000" w:themeColor="text1"/>
        </w:rPr>
        <w:t>26</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2</w:t>
      </w:r>
      <w:r w:rsidRPr="00E1485B">
        <w:rPr>
          <w:rFonts w:hint="eastAsia"/>
          <w:color w:val="000000" w:themeColor="text1"/>
        </w:rPr>
        <w:t>项</w:t>
      </w:r>
      <w:r>
        <w:rPr>
          <w:color w:val="000000" w:themeColor="text1"/>
        </w:rPr>
        <w:t>、第</w:t>
      </w:r>
      <w:r>
        <w:rPr>
          <w:color w:val="000000" w:themeColor="text1"/>
        </w:rPr>
        <w:t>3</w:t>
      </w:r>
      <w:r>
        <w:rPr>
          <w:color w:val="000000" w:themeColor="text1"/>
        </w:rPr>
        <w:t>项、第</w:t>
      </w:r>
      <w:r>
        <w:rPr>
          <w:color w:val="000000" w:themeColor="text1"/>
        </w:rPr>
        <w:t>4</w:t>
      </w:r>
      <w:r>
        <w:rPr>
          <w:color w:val="000000" w:themeColor="text1"/>
        </w:rPr>
        <w:t>项</w:t>
      </w:r>
      <w:r w:rsidRPr="00E1485B">
        <w:rPr>
          <w:rFonts w:hint="eastAsia"/>
          <w:color w:val="000000" w:themeColor="text1"/>
        </w:rPr>
        <w:t>：“专利代理师有下列行为之一的，由省、自治区、直辖市人民政府管理专利工作的部门责令限期改正，予以警告，可以处</w:t>
      </w:r>
      <w:r w:rsidRPr="00E1485B">
        <w:rPr>
          <w:rFonts w:hint="eastAsia"/>
          <w:color w:val="000000" w:themeColor="text1"/>
        </w:rPr>
        <w:t>5</w:t>
      </w:r>
      <w:r w:rsidRPr="00E1485B">
        <w:rPr>
          <w:rFonts w:hint="eastAsia"/>
          <w:color w:val="000000" w:themeColor="text1"/>
        </w:rPr>
        <w:t>万元以下的罚款；情节严重或者逾期未改正的，由国务院专利行政部门责令停止承办新的专利代理业务</w:t>
      </w:r>
      <w:r w:rsidRPr="00E1485B">
        <w:rPr>
          <w:rFonts w:hint="eastAsia"/>
          <w:color w:val="000000" w:themeColor="text1"/>
        </w:rPr>
        <w:t>6</w:t>
      </w:r>
      <w:r w:rsidRPr="00E1485B">
        <w:rPr>
          <w:rFonts w:hint="eastAsia"/>
          <w:color w:val="000000" w:themeColor="text1"/>
        </w:rPr>
        <w:t>个月至</w:t>
      </w:r>
      <w:r w:rsidRPr="00E1485B">
        <w:rPr>
          <w:rFonts w:hint="eastAsia"/>
          <w:color w:val="000000" w:themeColor="text1"/>
        </w:rPr>
        <w:t>12</w:t>
      </w:r>
      <w:r w:rsidRPr="00E1485B">
        <w:rPr>
          <w:rFonts w:hint="eastAsia"/>
          <w:color w:val="000000" w:themeColor="text1"/>
        </w:rPr>
        <w:t>个月，直至吊销专利代理师资格证：……（二）自行接受委托办理专利代理业务；（三）同时在两个以上专利代理机构从事专利代理业务；（四）违反本条例规定对其审查、审理或者处理过的专利申请或专利案件</w:t>
      </w:r>
      <w:r w:rsidRPr="00E1485B">
        <w:rPr>
          <w:rFonts w:hint="eastAsia"/>
          <w:color w:val="000000" w:themeColor="text1"/>
        </w:rPr>
        <w:lastRenderedPageBreak/>
        <w:t>进行代理……”】</w:t>
      </w:r>
    </w:p>
    <w:p w14:paraId="238A7E38"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314" w:name="_Toc168257692"/>
      <w:bookmarkStart w:id="315" w:name="_Toc153900937"/>
      <w:bookmarkStart w:id="316" w:name="_Toc182574969"/>
      <w:bookmarkStart w:id="317" w:name="_Toc171063705"/>
      <w:r w:rsidRPr="00E1485B">
        <w:rPr>
          <w:rFonts w:eastAsia="楷体_GB2312" w:hint="eastAsia"/>
          <w:bCs/>
          <w:color w:val="000000" w:themeColor="text1"/>
        </w:rPr>
        <w:t>9.8</w:t>
      </w:r>
      <w:r w:rsidRPr="00E1485B">
        <w:rPr>
          <w:rFonts w:eastAsia="楷体_GB2312" w:hint="eastAsia"/>
          <w:bCs/>
          <w:color w:val="000000" w:themeColor="text1"/>
        </w:rPr>
        <w:t>（专利代理师）损害专利事务委托人利益案</w:t>
      </w:r>
      <w:bookmarkEnd w:id="314"/>
      <w:bookmarkEnd w:id="315"/>
      <w:bookmarkEnd w:id="316"/>
      <w:bookmarkEnd w:id="317"/>
    </w:p>
    <w:p w14:paraId="13190216"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法条：《专利代理条例》第</w:t>
      </w:r>
      <w:r w:rsidRPr="00E1485B">
        <w:rPr>
          <w:rFonts w:hint="eastAsia"/>
          <w:color w:val="000000" w:themeColor="text1"/>
        </w:rPr>
        <w:t>26</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5</w:t>
      </w:r>
      <w:r w:rsidRPr="00E1485B">
        <w:rPr>
          <w:rFonts w:hint="eastAsia"/>
          <w:color w:val="000000" w:themeColor="text1"/>
        </w:rPr>
        <w:t>项</w:t>
      </w:r>
      <w:r>
        <w:rPr>
          <w:rFonts w:hint="eastAsia"/>
          <w:color w:val="000000" w:themeColor="text1"/>
        </w:rPr>
        <w:t>。</w:t>
      </w:r>
    </w:p>
    <w:p w14:paraId="4171D45E"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示例：某某损害专利申请委托人利益案。</w:t>
      </w:r>
    </w:p>
    <w:p w14:paraId="46ECF3D6"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【《专利代理条例》第</w:t>
      </w:r>
      <w:r w:rsidRPr="00E1485B">
        <w:rPr>
          <w:rFonts w:hint="eastAsia"/>
          <w:color w:val="000000" w:themeColor="text1"/>
        </w:rPr>
        <w:t>26</w:t>
      </w:r>
      <w:r w:rsidRPr="00E1485B">
        <w:rPr>
          <w:rFonts w:hint="eastAsia"/>
          <w:color w:val="000000" w:themeColor="text1"/>
        </w:rPr>
        <w:t>条第</w:t>
      </w:r>
      <w:r w:rsidRPr="00E1485B">
        <w:rPr>
          <w:rFonts w:hint="eastAsia"/>
          <w:color w:val="000000" w:themeColor="text1"/>
        </w:rPr>
        <w:t>1</w:t>
      </w:r>
      <w:r w:rsidRPr="00E1485B">
        <w:rPr>
          <w:rFonts w:hint="eastAsia"/>
          <w:color w:val="000000" w:themeColor="text1"/>
        </w:rPr>
        <w:t>款第</w:t>
      </w:r>
      <w:r w:rsidRPr="00E1485B">
        <w:rPr>
          <w:rFonts w:hint="eastAsia"/>
          <w:color w:val="000000" w:themeColor="text1"/>
        </w:rPr>
        <w:t>5</w:t>
      </w:r>
      <w:r w:rsidRPr="00E1485B">
        <w:rPr>
          <w:rFonts w:hint="eastAsia"/>
          <w:color w:val="000000" w:themeColor="text1"/>
        </w:rPr>
        <w:t>项：“专利代理师有下列行为之一的，由省、自治区、直辖市人民政府管理专利工作的部门责令限期改正，予以警告，可以处</w:t>
      </w:r>
      <w:r w:rsidRPr="00E1485B">
        <w:rPr>
          <w:rFonts w:hint="eastAsia"/>
          <w:color w:val="000000" w:themeColor="text1"/>
        </w:rPr>
        <w:t>5</w:t>
      </w:r>
      <w:r w:rsidRPr="00E1485B">
        <w:rPr>
          <w:rFonts w:hint="eastAsia"/>
          <w:color w:val="000000" w:themeColor="text1"/>
        </w:rPr>
        <w:t>万元以下的罚款；情节严重或者逾期未改正的，由国务院专利行政部门责令停止承办新的专利代理业务</w:t>
      </w:r>
      <w:r w:rsidRPr="00E1485B">
        <w:rPr>
          <w:rFonts w:hint="eastAsia"/>
          <w:color w:val="000000" w:themeColor="text1"/>
        </w:rPr>
        <w:t>6</w:t>
      </w:r>
      <w:r w:rsidRPr="00E1485B">
        <w:rPr>
          <w:rFonts w:hint="eastAsia"/>
          <w:color w:val="000000" w:themeColor="text1"/>
        </w:rPr>
        <w:t>个月至</w:t>
      </w:r>
      <w:r w:rsidRPr="00E1485B">
        <w:rPr>
          <w:rFonts w:hint="eastAsia"/>
          <w:color w:val="000000" w:themeColor="text1"/>
        </w:rPr>
        <w:t>12</w:t>
      </w:r>
      <w:r w:rsidRPr="00E1485B">
        <w:rPr>
          <w:rFonts w:hint="eastAsia"/>
          <w:color w:val="000000" w:themeColor="text1"/>
        </w:rPr>
        <w:t>个月，直至吊销专利代理师资格证：……（五）泄露委托人的发明创造内容，或者以自己的名义申请专利或请求宣告专利权无效。”】</w:t>
      </w:r>
    </w:p>
    <w:p w14:paraId="0B5342D8" w14:textId="77777777" w:rsidR="00FF794B" w:rsidRPr="00E1485B" w:rsidRDefault="00000000" w:rsidP="00E1485B">
      <w:pPr>
        <w:topLinePunct w:val="0"/>
        <w:adjustRightInd w:val="0"/>
        <w:snapToGrid w:val="0"/>
        <w:spacing w:after="0" w:line="574" w:lineRule="exact"/>
        <w:ind w:firstLineChars="200" w:firstLine="632"/>
        <w:outlineLvl w:val="1"/>
        <w:rPr>
          <w:rFonts w:eastAsia="楷体_GB2312"/>
          <w:bCs/>
          <w:color w:val="000000" w:themeColor="text1"/>
        </w:rPr>
      </w:pPr>
      <w:bookmarkStart w:id="318" w:name="_Toc168257693"/>
      <w:bookmarkStart w:id="319" w:name="_Toc182574970"/>
      <w:bookmarkStart w:id="320" w:name="_Toc171063706"/>
      <w:r w:rsidRPr="00E1485B">
        <w:rPr>
          <w:rFonts w:eastAsia="楷体_GB2312" w:hint="eastAsia"/>
          <w:bCs/>
          <w:color w:val="000000" w:themeColor="text1"/>
        </w:rPr>
        <w:t>9.9</w:t>
      </w:r>
      <w:r w:rsidRPr="00E1485B">
        <w:rPr>
          <w:rFonts w:eastAsia="楷体_GB2312" w:hint="eastAsia"/>
          <w:bCs/>
          <w:color w:val="000000" w:themeColor="text1"/>
        </w:rPr>
        <w:t>（专利代理师）代理专利事务造成损害案</w:t>
      </w:r>
      <w:bookmarkEnd w:id="318"/>
      <w:bookmarkEnd w:id="319"/>
      <w:bookmarkEnd w:id="320"/>
    </w:p>
    <w:p w14:paraId="143813BD"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法条：《专利代理管理办法》第</w:t>
      </w:r>
      <w:r w:rsidRPr="00E1485B">
        <w:rPr>
          <w:rFonts w:hint="eastAsia"/>
          <w:color w:val="000000" w:themeColor="text1"/>
        </w:rPr>
        <w:t>53</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465A0723"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示例：某某</w:t>
      </w:r>
      <w:r>
        <w:rPr>
          <w:color w:val="000000" w:themeColor="text1"/>
        </w:rPr>
        <w:t>代理专利事务造成损害案</w:t>
      </w:r>
      <w:r w:rsidRPr="00E1485B">
        <w:rPr>
          <w:rFonts w:hint="eastAsia"/>
          <w:color w:val="000000" w:themeColor="text1"/>
        </w:rPr>
        <w:t>。</w:t>
      </w:r>
    </w:p>
    <w:p w14:paraId="06D09C84"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【《专利代理管理办法》第</w:t>
      </w:r>
      <w:r w:rsidRPr="00E1485B">
        <w:rPr>
          <w:rFonts w:hint="eastAsia"/>
          <w:color w:val="000000" w:themeColor="text1"/>
        </w:rPr>
        <w:t>53</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款：“专利代理师因专利代理质量等原因给委托人、第三人利益造成损失或者损害社会公共利益的，省、自治区、直辖市人民政府管理专利工作的部门可以对签名的专利代理师予以警告。”】</w:t>
      </w:r>
    </w:p>
    <w:p w14:paraId="0C111C6B" w14:textId="77777777" w:rsidR="00FF794B" w:rsidRPr="00E1485B" w:rsidRDefault="00000000" w:rsidP="00E1485B">
      <w:pPr>
        <w:topLinePunct w:val="0"/>
        <w:adjustRightInd w:val="0"/>
        <w:snapToGrid w:val="0"/>
        <w:spacing w:after="0" w:line="574" w:lineRule="exact"/>
        <w:ind w:firstLineChars="200" w:firstLine="632"/>
        <w:outlineLvl w:val="1"/>
        <w:rPr>
          <w:rFonts w:eastAsia="楷体_GB2312"/>
          <w:bCs/>
          <w:color w:val="000000" w:themeColor="text1"/>
        </w:rPr>
      </w:pPr>
      <w:bookmarkStart w:id="321" w:name="_Toc171063707"/>
      <w:bookmarkStart w:id="322" w:name="_Toc153900938"/>
      <w:bookmarkStart w:id="323" w:name="_Toc168257694"/>
      <w:bookmarkStart w:id="324" w:name="_Toc182574971"/>
      <w:r w:rsidRPr="00E1485B">
        <w:rPr>
          <w:rFonts w:eastAsia="楷体_GB2312" w:hint="eastAsia"/>
          <w:bCs/>
          <w:color w:val="000000" w:themeColor="text1"/>
        </w:rPr>
        <w:t>9.10</w:t>
      </w:r>
      <w:r w:rsidRPr="00E1485B">
        <w:rPr>
          <w:rFonts w:eastAsia="楷体_GB2312" w:hint="eastAsia"/>
          <w:bCs/>
          <w:color w:val="000000" w:themeColor="text1"/>
        </w:rPr>
        <w:t>（专利代理机构</w:t>
      </w:r>
      <w:r w:rsidRPr="00E1485B">
        <w:rPr>
          <w:rFonts w:eastAsia="楷体_GB2312" w:hint="eastAsia"/>
          <w:bCs/>
          <w:color w:val="000000" w:themeColor="text1"/>
        </w:rPr>
        <w:t>/</w:t>
      </w:r>
      <w:r w:rsidRPr="00E1485B">
        <w:rPr>
          <w:rFonts w:eastAsia="楷体_GB2312" w:hint="eastAsia"/>
          <w:bCs/>
          <w:color w:val="000000" w:themeColor="text1"/>
        </w:rPr>
        <w:t>师）在执业过程中泄密</w:t>
      </w:r>
      <w:r w:rsidRPr="00E1485B">
        <w:rPr>
          <w:rFonts w:eastAsia="楷体_GB2312" w:hint="eastAsia"/>
          <w:bCs/>
          <w:color w:val="000000" w:themeColor="text1"/>
        </w:rPr>
        <w:t>/</w:t>
      </w:r>
      <w:r w:rsidRPr="00E1485B">
        <w:rPr>
          <w:rFonts w:eastAsia="楷体_GB2312" w:hint="eastAsia"/>
          <w:bCs/>
          <w:color w:val="000000" w:themeColor="text1"/>
        </w:rPr>
        <w:t>行贿案</w:t>
      </w:r>
      <w:bookmarkEnd w:id="321"/>
      <w:bookmarkEnd w:id="322"/>
      <w:bookmarkEnd w:id="323"/>
      <w:bookmarkEnd w:id="324"/>
    </w:p>
    <w:p w14:paraId="077BEBA6"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法条：《专利代理条例》第</w:t>
      </w:r>
      <w:r w:rsidRPr="00E1485B">
        <w:rPr>
          <w:rFonts w:hint="eastAsia"/>
          <w:color w:val="000000" w:themeColor="text1"/>
        </w:rPr>
        <w:t>25</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款、第</w:t>
      </w:r>
      <w:r w:rsidRPr="00E1485B">
        <w:rPr>
          <w:rFonts w:hint="eastAsia"/>
          <w:color w:val="000000" w:themeColor="text1"/>
        </w:rPr>
        <w:t>26</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w:t>
      </w:r>
    </w:p>
    <w:p w14:paraId="380BEA50"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示例：某某企业在执业过程中泄密案。</w:t>
      </w:r>
    </w:p>
    <w:p w14:paraId="3C28E2F1"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proofErr w:type="gramStart"/>
      <w:r w:rsidRPr="00E1485B">
        <w:rPr>
          <w:rFonts w:hint="eastAsia"/>
          <w:color w:val="000000" w:themeColor="text1"/>
        </w:rPr>
        <w:lastRenderedPageBreak/>
        <w:t>【</w:t>
      </w:r>
      <w:proofErr w:type="gramEnd"/>
      <w:r w:rsidRPr="00E1485B">
        <w:rPr>
          <w:rFonts w:hint="eastAsia"/>
          <w:color w:val="000000" w:themeColor="text1"/>
        </w:rPr>
        <w:t>《专利代理条例》第</w:t>
      </w:r>
      <w:r w:rsidRPr="00E1485B">
        <w:rPr>
          <w:rFonts w:hint="eastAsia"/>
          <w:color w:val="000000" w:themeColor="text1"/>
        </w:rPr>
        <w:t>25</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专利代理机构在执业过程中泄露委托人的发明创造内容，涉及泄露国家秘密、侵犯商业秘密的，或者向有关行政、司法机关的工作人员行贿，提供虚假证据的，依照有关法律、行政法规的规定承担法律责任；由国务院专利行政部门吊销专利代理机构执业许可证。”</w:t>
      </w:r>
    </w:p>
    <w:p w14:paraId="07971644"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《专利代理条例》第</w:t>
      </w:r>
      <w:r w:rsidRPr="00E1485B">
        <w:rPr>
          <w:rFonts w:hint="eastAsia"/>
          <w:color w:val="000000" w:themeColor="text1"/>
        </w:rPr>
        <w:t>26</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专利代理师在执业过程中泄露委托人的发明创造内容，涉及泄露国家秘密、侵犯商业秘密的，或者向有关行政、司法机关的工作人员行贿，提供虚假证据的，依照有关法律、行政法规的规定承担法律责任；由国务院专利行政部门吊销专利代理师资格证。”】</w:t>
      </w:r>
    </w:p>
    <w:p w14:paraId="4A3DD298" w14:textId="77777777" w:rsidR="00FF794B" w:rsidRPr="00E1485B" w:rsidRDefault="00000000" w:rsidP="00E1485B">
      <w:pPr>
        <w:topLinePunct w:val="0"/>
        <w:adjustRightInd w:val="0"/>
        <w:snapToGrid w:val="0"/>
        <w:spacing w:after="0" w:line="594" w:lineRule="exact"/>
        <w:ind w:firstLineChars="200" w:firstLine="632"/>
        <w:outlineLvl w:val="0"/>
        <w:rPr>
          <w:rFonts w:eastAsia="黑体" w:hint="eastAsia"/>
          <w:color w:val="000000" w:themeColor="text1"/>
        </w:rPr>
      </w:pPr>
      <w:bookmarkStart w:id="325" w:name="_Toc168257695"/>
      <w:bookmarkStart w:id="326" w:name="_Toc171063708"/>
      <w:bookmarkStart w:id="327" w:name="_Toc182574972"/>
      <w:r w:rsidRPr="00E1485B">
        <w:rPr>
          <w:rFonts w:eastAsia="黑体" w:hint="eastAsia"/>
          <w:color w:val="000000" w:themeColor="text1"/>
        </w:rPr>
        <w:t>10.</w:t>
      </w:r>
      <w:r w:rsidRPr="00E1485B">
        <w:rPr>
          <w:color w:val="000000" w:themeColor="text1"/>
        </w:rPr>
        <w:t xml:space="preserve"> </w:t>
      </w:r>
      <w:r w:rsidRPr="00E1485B">
        <w:rPr>
          <w:rFonts w:eastAsia="黑体" w:hint="eastAsia"/>
          <w:color w:val="000000" w:themeColor="text1"/>
        </w:rPr>
        <w:t>其他类</w:t>
      </w:r>
      <w:bookmarkEnd w:id="325"/>
      <w:bookmarkEnd w:id="326"/>
      <w:bookmarkEnd w:id="327"/>
    </w:p>
    <w:p w14:paraId="40C4EB48" w14:textId="77777777" w:rsidR="00FF794B" w:rsidRPr="00E1485B" w:rsidRDefault="00000000" w:rsidP="00E1485B">
      <w:pPr>
        <w:topLinePunct w:val="0"/>
        <w:adjustRightInd w:val="0"/>
        <w:snapToGrid w:val="0"/>
        <w:spacing w:after="0" w:line="594" w:lineRule="exact"/>
        <w:ind w:firstLineChars="200" w:firstLine="632"/>
        <w:outlineLvl w:val="1"/>
        <w:rPr>
          <w:rFonts w:eastAsia="楷体_GB2312"/>
          <w:bCs/>
          <w:color w:val="000000" w:themeColor="text1"/>
        </w:rPr>
      </w:pPr>
      <w:bookmarkStart w:id="328" w:name="_Toc171063709"/>
      <w:bookmarkStart w:id="329" w:name="_Toc168257696"/>
      <w:bookmarkStart w:id="330" w:name="_Toc182574973"/>
      <w:r w:rsidRPr="00E1485B">
        <w:rPr>
          <w:rFonts w:eastAsia="楷体_GB2312" w:hint="eastAsia"/>
          <w:bCs/>
          <w:color w:val="000000" w:themeColor="text1"/>
        </w:rPr>
        <w:t>10.1</w:t>
      </w:r>
      <w:r w:rsidRPr="00E1485B">
        <w:rPr>
          <w:rFonts w:eastAsia="楷体_GB2312" w:hint="eastAsia"/>
          <w:bCs/>
          <w:color w:val="000000" w:themeColor="text1"/>
        </w:rPr>
        <w:t>电子商务平台经营者未对侵犯知识产权行为采取必要措施案</w:t>
      </w:r>
      <w:bookmarkEnd w:id="328"/>
      <w:bookmarkEnd w:id="329"/>
      <w:bookmarkEnd w:id="330"/>
    </w:p>
    <w:p w14:paraId="5D830FBB"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法条：《中华人民共和国电子商务法》第</w:t>
      </w:r>
      <w:r w:rsidRPr="00E1485B">
        <w:rPr>
          <w:rFonts w:hint="eastAsia"/>
          <w:color w:val="000000" w:themeColor="text1"/>
        </w:rPr>
        <w:t>42</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款、第</w:t>
      </w:r>
      <w:r w:rsidRPr="00E1485B">
        <w:rPr>
          <w:rFonts w:hint="eastAsia"/>
          <w:color w:val="000000" w:themeColor="text1"/>
        </w:rPr>
        <w:t>45</w:t>
      </w:r>
      <w:r w:rsidRPr="00E1485B">
        <w:rPr>
          <w:rFonts w:hint="eastAsia"/>
          <w:color w:val="000000" w:themeColor="text1"/>
        </w:rPr>
        <w:t>条、第</w:t>
      </w:r>
      <w:r w:rsidRPr="00E1485B">
        <w:rPr>
          <w:rFonts w:hint="eastAsia"/>
          <w:color w:val="000000" w:themeColor="text1"/>
        </w:rPr>
        <w:t>84</w:t>
      </w:r>
      <w:r w:rsidRPr="00E1485B">
        <w:rPr>
          <w:rFonts w:hint="eastAsia"/>
          <w:color w:val="000000" w:themeColor="text1"/>
        </w:rPr>
        <w:t>条。</w:t>
      </w:r>
    </w:p>
    <w:p w14:paraId="07FF6C54" w14:textId="77777777" w:rsidR="00FF794B" w:rsidRPr="00E1485B" w:rsidRDefault="00000000" w:rsidP="00E1485B">
      <w:pPr>
        <w:topLinePunct w:val="0"/>
        <w:adjustRightInd w:val="0"/>
        <w:snapToGrid w:val="0"/>
        <w:spacing w:after="0" w:line="594" w:lineRule="exact"/>
        <w:ind w:firstLineChars="200" w:firstLine="632"/>
        <w:rPr>
          <w:color w:val="000000" w:themeColor="text1"/>
        </w:rPr>
      </w:pPr>
      <w:r w:rsidRPr="00E1485B">
        <w:rPr>
          <w:rFonts w:hint="eastAsia"/>
          <w:color w:val="000000" w:themeColor="text1"/>
        </w:rPr>
        <w:t>示例：某某平台经营者未对侵犯知识产权行为采取必要措施案。</w:t>
      </w:r>
    </w:p>
    <w:p w14:paraId="6CEB7B80" w14:textId="77777777" w:rsidR="00FF794B" w:rsidRPr="00E1485B" w:rsidRDefault="00000000" w:rsidP="00E1485B">
      <w:pPr>
        <w:topLinePunct w:val="0"/>
        <w:adjustRightInd w:val="0"/>
        <w:snapToGrid w:val="0"/>
        <w:spacing w:after="0" w:line="574" w:lineRule="exact"/>
        <w:ind w:firstLineChars="200" w:firstLine="632"/>
        <w:rPr>
          <w:rFonts w:hint="eastAsia"/>
          <w:color w:val="000000" w:themeColor="text1"/>
        </w:rPr>
      </w:pPr>
      <w:r w:rsidRPr="00E1485B">
        <w:rPr>
          <w:rFonts w:hint="eastAsia"/>
          <w:color w:val="000000" w:themeColor="text1"/>
        </w:rPr>
        <w:t>【《中华人民共和国电子商务法》第</w:t>
      </w:r>
      <w:r w:rsidRPr="00E1485B">
        <w:rPr>
          <w:rFonts w:hint="eastAsia"/>
          <w:color w:val="000000" w:themeColor="text1"/>
        </w:rPr>
        <w:t>42</w:t>
      </w:r>
      <w:r w:rsidRPr="00E1485B">
        <w:rPr>
          <w:rFonts w:hint="eastAsia"/>
          <w:color w:val="000000" w:themeColor="text1"/>
        </w:rPr>
        <w:t>条第</w:t>
      </w:r>
      <w:r w:rsidRPr="00E1485B">
        <w:rPr>
          <w:rFonts w:hint="eastAsia"/>
          <w:color w:val="000000" w:themeColor="text1"/>
        </w:rPr>
        <w:t>2</w:t>
      </w:r>
      <w:r w:rsidRPr="00E1485B">
        <w:rPr>
          <w:rFonts w:hint="eastAsia"/>
          <w:color w:val="000000" w:themeColor="text1"/>
        </w:rPr>
        <w:t>款：“电子商务平台经营者接到通知后，应当及时采取必要措施，并将该通知转送平台内经营者；未及时采取必要措施的，对损害的扩大部分与平台内经营者承担连带责任。”第</w:t>
      </w:r>
      <w:r w:rsidRPr="00E1485B">
        <w:rPr>
          <w:rFonts w:hint="eastAsia"/>
          <w:color w:val="000000" w:themeColor="text1"/>
        </w:rPr>
        <w:t>45</w:t>
      </w:r>
      <w:r w:rsidRPr="00E1485B">
        <w:rPr>
          <w:rFonts w:hint="eastAsia"/>
          <w:color w:val="000000" w:themeColor="text1"/>
        </w:rPr>
        <w:t>条：“电子商务平台经营者</w:t>
      </w:r>
      <w:r w:rsidRPr="00E1485B">
        <w:rPr>
          <w:rFonts w:hint="eastAsia"/>
          <w:color w:val="000000" w:themeColor="text1"/>
        </w:rPr>
        <w:lastRenderedPageBreak/>
        <w:t>知道或者应当知道平台内经营者侵犯知识产权的，应当采取删除、屏蔽、断开链接、终止交易和服务等必要措施；未采取必要措施的，与侵权人承担连带责任。”第</w:t>
      </w:r>
      <w:r w:rsidRPr="00E1485B">
        <w:rPr>
          <w:rFonts w:hint="eastAsia"/>
          <w:color w:val="000000" w:themeColor="text1"/>
        </w:rPr>
        <w:t>84</w:t>
      </w:r>
      <w:r w:rsidRPr="00E1485B">
        <w:rPr>
          <w:rFonts w:hint="eastAsia"/>
          <w:color w:val="000000" w:themeColor="text1"/>
        </w:rPr>
        <w:t>条：“电子商务平台经营者违反本法第四十二条、第四十五条规定，对平台内经营者实施侵犯知识产权行为未依法采取必要措施的，由有关知识产权行政部门责令限期改正；逾期不改正的，处五万元以上五十万元以下的罚款；情节严重的，处五十万元以上二百万元以下的罚款。”】</w:t>
      </w:r>
    </w:p>
    <w:p w14:paraId="20EDC50E" w14:textId="77777777" w:rsidR="00FF794B" w:rsidRPr="00E1485B" w:rsidRDefault="00000000" w:rsidP="00E1485B">
      <w:pPr>
        <w:topLinePunct w:val="0"/>
        <w:adjustRightInd w:val="0"/>
        <w:snapToGrid w:val="0"/>
        <w:spacing w:after="0" w:line="574" w:lineRule="exact"/>
        <w:ind w:firstLineChars="200" w:firstLine="632"/>
        <w:outlineLvl w:val="1"/>
        <w:rPr>
          <w:rFonts w:eastAsia="楷体_GB2312"/>
          <w:bCs/>
          <w:color w:val="000000" w:themeColor="text1"/>
        </w:rPr>
      </w:pPr>
      <w:bookmarkStart w:id="331" w:name="_Toc168257697"/>
      <w:bookmarkStart w:id="332" w:name="_Toc171063710"/>
      <w:bookmarkStart w:id="333" w:name="_Toc182574974"/>
      <w:r w:rsidRPr="00E1485B">
        <w:rPr>
          <w:rFonts w:eastAsia="楷体_GB2312" w:hint="eastAsia"/>
          <w:bCs/>
          <w:color w:val="000000" w:themeColor="text1"/>
        </w:rPr>
        <w:t>10.2</w:t>
      </w:r>
      <w:r w:rsidRPr="00E1485B">
        <w:rPr>
          <w:rFonts w:eastAsia="楷体_GB2312" w:hint="eastAsia"/>
          <w:bCs/>
          <w:color w:val="000000" w:themeColor="text1"/>
        </w:rPr>
        <w:t>网络交易平台经营者未对存在商标违法</w:t>
      </w:r>
      <w:r w:rsidRPr="00E1485B">
        <w:rPr>
          <w:rFonts w:eastAsia="楷体_GB2312" w:hint="eastAsia"/>
          <w:bCs/>
          <w:color w:val="000000" w:themeColor="text1"/>
        </w:rPr>
        <w:t>/</w:t>
      </w:r>
      <w:r w:rsidRPr="00E1485B">
        <w:rPr>
          <w:rFonts w:eastAsia="楷体_GB2312" w:hint="eastAsia"/>
          <w:bCs/>
          <w:color w:val="000000" w:themeColor="text1"/>
        </w:rPr>
        <w:t>专利违法的商品采取必要措施案</w:t>
      </w:r>
      <w:bookmarkEnd w:id="331"/>
      <w:bookmarkEnd w:id="332"/>
      <w:bookmarkEnd w:id="333"/>
    </w:p>
    <w:p w14:paraId="5CAD5EC2" w14:textId="77777777" w:rsidR="00FF794B" w:rsidRPr="00E1485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法条：《网络交易监督管理办法》第</w:t>
      </w:r>
      <w:r w:rsidRPr="00E1485B">
        <w:rPr>
          <w:rFonts w:hint="eastAsia"/>
          <w:color w:val="000000" w:themeColor="text1"/>
        </w:rPr>
        <w:t>29</w:t>
      </w:r>
      <w:r w:rsidRPr="00E1485B">
        <w:rPr>
          <w:rFonts w:hint="eastAsia"/>
          <w:color w:val="000000" w:themeColor="text1"/>
        </w:rPr>
        <w:t>条、第</w:t>
      </w:r>
      <w:r w:rsidRPr="00E1485B">
        <w:rPr>
          <w:rFonts w:hint="eastAsia"/>
          <w:color w:val="000000" w:themeColor="text1"/>
        </w:rPr>
        <w:t>49</w:t>
      </w:r>
      <w:r w:rsidRPr="00E1485B">
        <w:rPr>
          <w:rFonts w:hint="eastAsia"/>
          <w:color w:val="000000" w:themeColor="text1"/>
        </w:rPr>
        <w:t>条。</w:t>
      </w:r>
    </w:p>
    <w:p w14:paraId="02192CEB" w14:textId="77777777" w:rsidR="00FF794B" w:rsidRDefault="00000000" w:rsidP="00E1485B">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示例：某某平台经营者未对存在商标违法的商品采取必要措施案。</w:t>
      </w:r>
    </w:p>
    <w:p w14:paraId="64B848C6" w14:textId="1369AD59" w:rsidR="00FF794B" w:rsidRPr="00E1485B" w:rsidRDefault="00000000" w:rsidP="009C5755">
      <w:pPr>
        <w:topLinePunct w:val="0"/>
        <w:adjustRightInd w:val="0"/>
        <w:snapToGrid w:val="0"/>
        <w:spacing w:after="0" w:line="574" w:lineRule="exact"/>
        <w:ind w:firstLineChars="200" w:firstLine="632"/>
        <w:rPr>
          <w:color w:val="000000" w:themeColor="text1"/>
        </w:rPr>
      </w:pPr>
      <w:r w:rsidRPr="00E1485B">
        <w:rPr>
          <w:rFonts w:hint="eastAsia"/>
          <w:color w:val="000000" w:themeColor="text1"/>
        </w:rPr>
        <w:t>【《网络交易监督管理办法》第</w:t>
      </w:r>
      <w:r w:rsidRPr="00E1485B">
        <w:rPr>
          <w:rFonts w:hint="eastAsia"/>
          <w:color w:val="000000" w:themeColor="text1"/>
        </w:rPr>
        <w:t>29</w:t>
      </w:r>
      <w:r w:rsidRPr="00E1485B">
        <w:rPr>
          <w:rFonts w:hint="eastAsia"/>
          <w:color w:val="000000" w:themeColor="text1"/>
        </w:rPr>
        <w:t>条：“网络交易平台经营者应当对平台内经营者及其发布的商品或者服务信息建立检查监控制度。网络交易平台经营者发现平台内的商品或者服务信息有违反市场监督管理法律、法规、规章，损害国家利益和社会公共利益，违背公序良俗的，应当依法采取必要的处置措施，保存有关记录，并向平台住所地县级以上市场监督管理部门报告。”第</w:t>
      </w:r>
      <w:r w:rsidRPr="00E1485B">
        <w:rPr>
          <w:rFonts w:hint="eastAsia"/>
          <w:color w:val="000000" w:themeColor="text1"/>
        </w:rPr>
        <w:t>49</w:t>
      </w:r>
      <w:r w:rsidRPr="00E1485B">
        <w:rPr>
          <w:rFonts w:hint="eastAsia"/>
          <w:color w:val="000000" w:themeColor="text1"/>
        </w:rPr>
        <w:t>条：“网络交易平台经营者违反本办法第二十九条，法律、行政法规有规定的，依照其规定；法律、行政法规没有规定的，由市场监督管理部门依职责责令限期改正，可以处一万元以上三万元以下罚款。”】</w:t>
      </w:r>
      <w:bookmarkEnd w:id="0"/>
      <w:r w:rsidRPr="00E1485B">
        <w:rPr>
          <w:color w:val="000000" w:themeColor="text1"/>
        </w:rPr>
        <w:br w:type="page"/>
      </w:r>
    </w:p>
    <w:p w14:paraId="2353A6D6" w14:textId="77777777" w:rsidR="00FF794B" w:rsidRPr="00E1485B" w:rsidRDefault="00FF794B">
      <w:pPr>
        <w:jc w:val="left"/>
        <w:rPr>
          <w:color w:val="000000" w:themeColor="text1"/>
        </w:rPr>
      </w:pPr>
    </w:p>
    <w:tbl>
      <w:tblPr>
        <w:tblpPr w:horzAnchor="margin" w:tblpXSpec="center" w:tblpYSpec="bottom"/>
        <w:tblOverlap w:val="never"/>
        <w:tblW w:w="8844" w:type="dxa"/>
        <w:jc w:val="center"/>
        <w:tblBorders>
          <w:top w:val="single" w:sz="6" w:space="0" w:color="auto"/>
          <w:bottom w:val="single" w:sz="6" w:space="0" w:color="auto"/>
        </w:tblBorders>
        <w:tblLayout w:type="fixed"/>
        <w:tblCellMar>
          <w:top w:w="46" w:type="dxa"/>
          <w:bottom w:w="46" w:type="dxa"/>
        </w:tblCellMar>
        <w:tblLook w:val="04A0" w:firstRow="1" w:lastRow="0" w:firstColumn="1" w:lastColumn="0" w:noHBand="0" w:noVBand="1"/>
      </w:tblPr>
      <w:tblGrid>
        <w:gridCol w:w="4422"/>
        <w:gridCol w:w="4422"/>
      </w:tblGrid>
      <w:tr w:rsidR="00FF794B" w14:paraId="721725B8" w14:textId="77777777">
        <w:trPr>
          <w:trHeight w:hRule="exact" w:val="454"/>
          <w:jc w:val="center"/>
        </w:trPr>
        <w:tc>
          <w:tcPr>
            <w:tcW w:w="4422" w:type="dxa"/>
            <w:tcBorders>
              <w:tl2br w:val="nil"/>
              <w:tr2bl w:val="nil"/>
            </w:tcBorders>
            <w:tcMar>
              <w:top w:w="108" w:type="dxa"/>
              <w:left w:w="0" w:type="dxa"/>
              <w:bottom w:w="108" w:type="dxa"/>
              <w:right w:w="0" w:type="dxa"/>
            </w:tcMar>
            <w:vAlign w:val="center"/>
          </w:tcPr>
          <w:p w14:paraId="5B34176A" w14:textId="77777777" w:rsidR="00FF794B" w:rsidRDefault="00000000">
            <w:pPr>
              <w:ind w:left="280"/>
              <w:rPr>
                <w:rFonts w:cs="仿宋_GB2312"/>
                <w:color w:val="000000" w:themeColor="text1"/>
                <w:sz w:val="28"/>
                <w:szCs w:val="28"/>
              </w:rPr>
            </w:pPr>
            <w:r>
              <w:rPr>
                <w:rFonts w:cs="仿宋_GB2312" w:hint="eastAsia"/>
                <w:color w:val="000000" w:themeColor="text1"/>
                <w:sz w:val="28"/>
                <w:szCs w:val="28"/>
              </w:rPr>
              <w:t>市场监管总局办公厅</w:t>
            </w:r>
          </w:p>
        </w:tc>
        <w:tc>
          <w:tcPr>
            <w:tcW w:w="4422" w:type="dxa"/>
            <w:tcBorders>
              <w:tl2br w:val="nil"/>
              <w:tr2bl w:val="nil"/>
            </w:tcBorders>
            <w:tcMar>
              <w:top w:w="108" w:type="dxa"/>
              <w:left w:w="0" w:type="dxa"/>
              <w:bottom w:w="108" w:type="dxa"/>
              <w:right w:w="0" w:type="dxa"/>
            </w:tcMar>
            <w:vAlign w:val="center"/>
          </w:tcPr>
          <w:p w14:paraId="787315C5" w14:textId="77777777" w:rsidR="00FF794B" w:rsidRDefault="00000000">
            <w:pPr>
              <w:ind w:right="280"/>
              <w:jc w:val="right"/>
              <w:rPr>
                <w:rFonts w:cs="仿宋_GB2312"/>
                <w:color w:val="000000" w:themeColor="text1"/>
                <w:sz w:val="28"/>
                <w:szCs w:val="28"/>
              </w:rPr>
            </w:pPr>
            <w:r>
              <w:rPr>
                <w:rFonts w:cs="仿宋_GB2312" w:hint="eastAsia"/>
                <w:color w:val="000000" w:themeColor="text1"/>
                <w:sz w:val="28"/>
                <w:szCs w:val="28"/>
              </w:rPr>
              <w:t>2025</w:t>
            </w:r>
            <w:r>
              <w:rPr>
                <w:rFonts w:cs="仿宋_GB2312" w:hint="eastAsia"/>
                <w:color w:val="000000" w:themeColor="text1"/>
                <w:sz w:val="28"/>
                <w:szCs w:val="28"/>
              </w:rPr>
              <w:t>年</w:t>
            </w:r>
            <w:r>
              <w:rPr>
                <w:rFonts w:cs="仿宋_GB2312" w:hint="eastAsia"/>
                <w:color w:val="000000" w:themeColor="text1"/>
                <w:sz w:val="28"/>
                <w:szCs w:val="28"/>
              </w:rPr>
              <w:t>1</w:t>
            </w:r>
            <w:r>
              <w:rPr>
                <w:rFonts w:cs="仿宋_GB2312" w:hint="eastAsia"/>
                <w:color w:val="000000" w:themeColor="text1"/>
                <w:sz w:val="28"/>
                <w:szCs w:val="28"/>
              </w:rPr>
              <w:t>月</w:t>
            </w:r>
            <w:r>
              <w:rPr>
                <w:rFonts w:cs="仿宋_GB2312" w:hint="eastAsia"/>
                <w:color w:val="000000" w:themeColor="text1"/>
                <w:sz w:val="28"/>
                <w:szCs w:val="28"/>
              </w:rPr>
              <w:t>2</w:t>
            </w:r>
            <w:r>
              <w:rPr>
                <w:rFonts w:cs="仿宋_GB2312" w:hint="eastAsia"/>
                <w:color w:val="000000" w:themeColor="text1"/>
                <w:sz w:val="28"/>
                <w:szCs w:val="28"/>
              </w:rPr>
              <w:t>日印发</w:t>
            </w:r>
          </w:p>
        </w:tc>
      </w:tr>
    </w:tbl>
    <w:p w14:paraId="7D0EE71F" w14:textId="77777777" w:rsidR="00FF794B" w:rsidRDefault="00FF794B" w:rsidP="00E1485B">
      <w:pPr>
        <w:spacing w:line="20" w:lineRule="exact"/>
        <w:jc w:val="left"/>
      </w:pPr>
    </w:p>
    <w:sectPr w:rsidR="00FF794B">
      <w:footerReference w:type="even" r:id="rId8"/>
      <w:footerReference w:type="default" r:id="rId9"/>
      <w:pgSz w:w="11906" w:h="16838"/>
      <w:pgMar w:top="2098" w:right="1531" w:bottom="2041" w:left="1531" w:header="851" w:footer="1191" w:gutter="0"/>
      <w:cols w:space="720"/>
      <w:docGrid w:type="linesAndChars" w:linePitch="577"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69EF9" w14:textId="77777777" w:rsidR="009031C1" w:rsidRDefault="009031C1">
      <w:r>
        <w:separator/>
      </w:r>
    </w:p>
  </w:endnote>
  <w:endnote w:type="continuationSeparator" w:id="0">
    <w:p w14:paraId="6C977CF2" w14:textId="77777777" w:rsidR="009031C1" w:rsidRDefault="00903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auto"/>
    <w:pitch w:val="default"/>
    <w:sig w:usb0="00000001" w:usb1="08000000" w:usb2="00000000" w:usb3="00000000" w:csb0="00040000" w:csb1="00000000"/>
  </w:font>
  <w:font w:name="方正仿宋_GBK">
    <w:panose1 w:val="03000509000000000000"/>
    <w:charset w:val="86"/>
    <w:family w:val="script"/>
    <w:pitch w:val="default"/>
    <w:sig w:usb0="00000001" w:usb1="08000000" w:usb2="00000000" w:usb3="00000000" w:csb0="00040000" w:csb1="00000000"/>
  </w:font>
  <w:font w:name="方正黑体_GBK">
    <w:panose1 w:val="03000509000000000000"/>
    <w:charset w:val="86"/>
    <w:family w:val="auto"/>
    <w:pitch w:val="default"/>
    <w:sig w:usb0="00000001" w:usb1="08000000" w:usb2="00000000" w:usb3="00000000" w:csb0="00040000" w:csb1="00000000"/>
  </w:font>
  <w:font w:name="方正小标宋简体">
    <w:panose1 w:val="03000509000000000000"/>
    <w:charset w:val="86"/>
    <w:family w:val="script"/>
    <w:pitch w:val="fixed"/>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8F953" w14:textId="77777777" w:rsidR="00FF794B" w:rsidRDefault="00000000">
    <w:pPr>
      <w:tabs>
        <w:tab w:val="center" w:pos="4153"/>
        <w:tab w:val="right" w:pos="8306"/>
      </w:tabs>
      <w:topLinePunct w:val="0"/>
      <w:autoSpaceDE w:val="0"/>
      <w:autoSpaceDN w:val="0"/>
      <w:adjustRightInd w:val="0"/>
      <w:spacing w:line="471" w:lineRule="auto"/>
      <w:ind w:leftChars="100" w:left="320"/>
      <w:jc w:val="left"/>
      <w:textAlignment w:val="baseline"/>
      <w:rPr>
        <w:rFonts w:ascii="宋体" w:eastAsia="宋体" w:hAnsi="宋体" w:hint="eastAsia"/>
        <w:sz w:val="28"/>
      </w:rPr>
    </w:pPr>
    <w:r>
      <w:rPr>
        <w:noProof/>
        <w:sz w:val="28"/>
      </w:rPr>
      <mc:AlternateContent>
        <mc:Choice Requires="wps">
          <w:drawing>
            <wp:anchor distT="0" distB="0" distL="114300" distR="114300" simplePos="0" relativeHeight="251658240" behindDoc="0" locked="0" layoutInCell="1" allowOverlap="1" wp14:anchorId="671BBC53" wp14:editId="2E149BFD">
              <wp:simplePos x="0" y="0"/>
              <wp:positionH relativeFrom="column">
                <wp:posOffset>92075</wp:posOffset>
              </wp:positionH>
              <wp:positionV relativeFrom="paragraph">
                <wp:posOffset>15240</wp:posOffset>
              </wp:positionV>
              <wp:extent cx="1742440" cy="342900"/>
              <wp:effectExtent l="0" t="0" r="10160" b="0"/>
              <wp:wrapNone/>
              <wp:docPr id="2" name="文本框 2"/>
              <wp:cNvGraphicFramePr/>
              <a:graphic xmlns:a="http://schemas.openxmlformats.org/drawingml/2006/main">
                <a:graphicData uri="http://schemas.microsoft.com/office/word/2010/wordprocessingShape">
                  <wps:wsp>
                    <wps:cNvSpPr txBox="1"/>
                    <wps:spPr>
                      <a:xfrm>
                        <a:off x="0" y="0"/>
                        <a:ext cx="1742440" cy="342900"/>
                      </a:xfrm>
                      <a:prstGeom prst="rect">
                        <a:avLst/>
                      </a:prstGeom>
                      <a:gradFill rotWithShape="0">
                        <a:gsLst>
                          <a:gs pos="0">
                            <a:srgbClr val="FFFFFF"/>
                          </a:gs>
                          <a:gs pos="100000">
                            <a:srgbClr val="FFFFFF"/>
                          </a:gs>
                        </a:gsLst>
                        <a:lin ang="0"/>
                        <a:tileRect/>
                      </a:gradFill>
                      <a:ln w="15875">
                        <a:noFill/>
                      </a:ln>
                    </wps:spPr>
                    <wps:txbx>
                      <w:txbxContent>
                        <w:p w14:paraId="352A41AB" w14:textId="77777777" w:rsidR="00FF794B" w:rsidRDefault="00000000">
                          <w:pPr>
                            <w:jc w:val="left"/>
                            <w:rPr>
                              <w:rFonts w:ascii="宋体" w:eastAsia="宋体" w:hAnsi="宋体" w:cs="宋体" w:hint="eastAsia"/>
                            </w:rPr>
                          </w:pPr>
                          <w:r>
                            <w:rPr>
                              <w:rFonts w:ascii="宋体" w:eastAsia="宋体" w:hAnsi="宋体" w:cs="宋体" w:hint="eastAsia"/>
                              <w:sz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rPr>
                            <w:t>3</w:t>
                          </w:r>
                          <w:r>
                            <w:rPr>
                              <w:rFonts w:ascii="宋体" w:eastAsia="宋体" w:hAnsi="宋体" w:cs="宋体" w:hint="eastAsia"/>
                              <w:sz w:val="28"/>
                              <w:szCs w:val="28"/>
                            </w:rPr>
                            <w:fldChar w:fldCharType="end"/>
                          </w:r>
                          <w:r>
                            <w:rPr>
                              <w:rFonts w:ascii="宋体" w:eastAsia="宋体" w:hAnsi="宋体" w:cs="宋体" w:hint="eastAsia"/>
                              <w:sz w:val="28"/>
                            </w:rPr>
                            <w:t xml:space="preserve"> —</w:t>
                          </w:r>
                        </w:p>
                      </w:txbxContent>
                    </wps:txbx>
                    <wps:bodyPr vert="horz" wrap="square" anchor="t" anchorCtr="0" upright="1"/>
                  </wps:wsp>
                </a:graphicData>
              </a:graphic>
            </wp:anchor>
          </w:drawing>
        </mc:Choice>
        <mc:Fallback>
          <w:pict>
            <v:shapetype w14:anchorId="671BBC53" id="_x0000_t202" coordsize="21600,21600" o:spt="202" path="m,l,21600r21600,l21600,xe">
              <v:stroke joinstyle="miter"/>
              <v:path gradientshapeok="t" o:connecttype="rect"/>
            </v:shapetype>
            <v:shape id="文本框 2" o:spid="_x0000_s1026" type="#_x0000_t202" style="position:absolute;left:0;text-align:left;margin-left:7.25pt;margin-top:1.2pt;width:137.2pt;height:2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" stroked="f" strokeweight="1.25pt">
              <v:fill angle="90" focus="100%" type="gradient">
                <o:fill v:ext="view" type="gradientUnscaled"/>
              </v:fill>
              <v:textbox>
                <w:txbxContent>
                  <w:p w14:paraId="352A41AB" w14:textId="77777777" w:rsidR="00FF794B" w:rsidRDefault="00000000">
                    <w:pPr>
                      <w:jc w:val="left"/>
                      <w:rPr>
                        <w:rFonts w:ascii="宋体" w:eastAsia="宋体" w:hAnsi="宋体" w:cs="宋体" w:hint="eastAsia"/>
                      </w:rPr>
                    </w:pPr>
                    <w:r>
                      <w:rPr>
                        <w:rFonts w:ascii="宋体" w:eastAsia="宋体" w:hAnsi="宋体" w:cs="宋体" w:hint="eastAsia"/>
                        <w:sz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rPr>
                      <w:t>3</w:t>
                    </w:r>
                    <w:r>
                      <w:rPr>
                        <w:rFonts w:ascii="宋体" w:eastAsia="宋体" w:hAnsi="宋体" w:cs="宋体" w:hint="eastAsia"/>
                        <w:sz w:val="28"/>
                        <w:szCs w:val="28"/>
                      </w:rPr>
                      <w:fldChar w:fldCharType="end"/>
                    </w:r>
                    <w:r>
                      <w:rPr>
                        <w:rFonts w:ascii="宋体" w:eastAsia="宋体" w:hAnsi="宋体" w:cs="宋体" w:hint="eastAsia"/>
                        <w:sz w:val="28"/>
                      </w:rPr>
                      <w:t xml:space="preserve"> —</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2529" w14:textId="77777777" w:rsidR="00FF794B" w:rsidRDefault="00000000">
    <w:r>
      <w:rPr>
        <w:noProof/>
      </w:rPr>
      <mc:AlternateContent>
        <mc:Choice Requires="wps">
          <w:drawing>
            <wp:anchor distT="0" distB="0" distL="114300" distR="114300" simplePos="0" relativeHeight="251659264" behindDoc="0" locked="0" layoutInCell="1" allowOverlap="1" wp14:anchorId="67B0F899" wp14:editId="0B3DEE8F">
              <wp:simplePos x="0" y="0"/>
              <wp:positionH relativeFrom="margin">
                <wp:align>outside</wp:align>
              </wp:positionH>
              <wp:positionV relativeFrom="bottomMargin">
                <wp:posOffset>136525</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1F5A9C8" w14:textId="77777777" w:rsidR="00FF794B" w:rsidRDefault="00000000">
                          <w:pPr>
                            <w:tabs>
                              <w:tab w:val="center" w:pos="4153"/>
                              <w:tab w:val="right" w:pos="8306"/>
                            </w:tabs>
                            <w:rPr>
                              <w:rFonts w:ascii="宋体" w:eastAsia="宋体" w:hAnsi="宋体" w:hint="eastAsia"/>
                              <w:sz w:val="28"/>
                            </w:rPr>
                          </w:pPr>
                          <w:bookmarkStart w:id="334" w:name="_RB5RMXPBX0X43_PageNum"/>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bookmarkEnd w:id="334"/>
                        </w:p>
                      </w:txbxContent>
                    </wps:txbx>
                    <wps:bodyPr vert="horz" wrap="none" lIns="203200" tIns="0" rIns="203200" bIns="0" anchor="t" anchorCtr="0">
                      <a:spAutoFit/>
                    </wps:bodyPr>
                  </wps:wsp>
                </a:graphicData>
              </a:graphic>
            </wp:anchor>
          </w:drawing>
        </mc:Choice>
        <mc:Fallback>
          <w:pict>
            <v:shapetype w14:anchorId="67B0F899" id="_x0000_t202" coordsize="21600,21600" o:spt="202" path="m,l,21600r21600,l21600,xe">
              <v:stroke joinstyle="miter"/>
              <v:path gradientshapeok="t" o:connecttype="rect"/>
            </v:shapetype>
            <v:shape id="文本框 5" o:spid="_x0000_s1027" type="#_x0000_t202" style="position:absolute;left:0;text-align:left;margin-left:92.8pt;margin-top:10.75pt;width:2in;height:2in;z-index:251659264;visibility:visible;mso-wrap-style:none;mso-wrap-distance-left:9pt;mso-wrap-distance-top:0;mso-wrap-distance-right:9pt;mso-wrap-distance-bottom:0;mso-position-horizontal:outsid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" filled="f" stroked="f" strokeweight="1.25pt">
              <v:textbox style="mso-fit-shape-to-text:t" inset="16pt,0,16pt,0">
                <w:txbxContent>
                  <w:p w14:paraId="61F5A9C8" w14:textId="77777777" w:rsidR="00FF794B" w:rsidRDefault="00000000">
                    <w:pPr>
                      <w:tabs>
                        <w:tab w:val="center" w:pos="4153"/>
                        <w:tab w:val="right" w:pos="8306"/>
                      </w:tabs>
                      <w:rPr>
                        <w:rFonts w:ascii="宋体" w:eastAsia="宋体" w:hAnsi="宋体" w:hint="eastAsia"/>
                        <w:sz w:val="28"/>
                      </w:rPr>
                    </w:pPr>
                    <w:bookmarkStart w:id="335" w:name="_RB5RMXPBX0X43_PageNum"/>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bookmarkEnd w:id="335"/>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A86B6" w14:textId="77777777" w:rsidR="009031C1" w:rsidRDefault="009031C1">
      <w:r>
        <w:separator/>
      </w:r>
    </w:p>
  </w:footnote>
  <w:footnote w:type="continuationSeparator" w:id="0">
    <w:p w14:paraId="574020E2" w14:textId="77777777" w:rsidR="009031C1" w:rsidRDefault="00903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C7DE0D"/>
    <w:multiLevelType w:val="multilevel"/>
    <w:tmpl w:val="DFC7DE0D"/>
    <w:lvl w:ilvl="0">
      <w:start w:val="1"/>
      <w:numFmt w:val="chineseCounting"/>
      <w:pStyle w:val="1"/>
      <w:suff w:val="nothing"/>
      <w:lvlText w:val="%1、"/>
      <w:lvlJc w:val="left"/>
      <w:pPr>
        <w:ind w:left="0" w:firstLine="0"/>
      </w:pPr>
      <w:rPr>
        <w:rFonts w:hint="eastAsia"/>
      </w:rPr>
    </w:lvl>
    <w:lvl w:ilvl="1">
      <w:start w:val="1"/>
      <w:numFmt w:val="chineseCounting"/>
      <w:pStyle w:val="2"/>
      <w:suff w:val="nothing"/>
      <w:lvlText w:val="（%2）"/>
      <w:lvlJc w:val="left"/>
      <w:pPr>
        <w:ind w:left="0" w:firstLine="0"/>
      </w:pPr>
      <w:rPr>
        <w:rFonts w:hint="eastAsia"/>
      </w:rPr>
    </w:lvl>
    <w:lvl w:ilvl="2">
      <w:start w:val="1"/>
      <w:numFmt w:val="decimal"/>
      <w:pStyle w:val="3"/>
      <w:suff w:val="nothing"/>
      <w:lvlText w:val="%3．"/>
      <w:lvlJc w:val="left"/>
      <w:pPr>
        <w:ind w:left="0" w:firstLine="0"/>
      </w:pPr>
      <w:rPr>
        <w:rFonts w:hint="eastAsia"/>
      </w:rPr>
    </w:lvl>
    <w:lvl w:ilvl="3">
      <w:start w:val="1"/>
      <w:numFmt w:val="decimal"/>
      <w:pStyle w:val="4"/>
      <w:suff w:val="nothing"/>
      <w:lvlText w:val="（%4）"/>
      <w:lvlJc w:val="left"/>
      <w:pPr>
        <w:ind w:left="0" w:firstLine="0"/>
      </w:pPr>
      <w:rPr>
        <w:rFonts w:hint="eastAsia"/>
      </w:rPr>
    </w:lvl>
    <w:lvl w:ilvl="4">
      <w:start w:val="1"/>
      <w:numFmt w:val="decimalEnclosedCircleChinese"/>
      <w:suff w:val="nothing"/>
      <w:lvlText w:val="%5"/>
      <w:lvlJc w:val="left"/>
      <w:pPr>
        <w:ind w:left="0" w:firstLine="0"/>
      </w:pPr>
      <w:rPr>
        <w:rFonts w:hint="eastAsia"/>
      </w:rPr>
    </w:lvl>
    <w:lvl w:ilvl="5">
      <w:start w:val="1"/>
      <w:numFmt w:val="upperLetter"/>
      <w:suff w:val="nothing"/>
      <w:lvlText w:val="%6."/>
      <w:lvlJc w:val="left"/>
      <w:pPr>
        <w:ind w:left="0" w:firstLine="0"/>
      </w:pPr>
      <w:rPr>
        <w:rFonts w:hint="eastAsia"/>
      </w:rPr>
    </w:lvl>
    <w:lvl w:ilvl="6">
      <w:start w:val="1"/>
      <w:numFmt w:val="lowerLetter"/>
      <w:suff w:val="nothing"/>
      <w:lvlText w:val="%7．"/>
      <w:lvlJc w:val="left"/>
      <w:pPr>
        <w:ind w:left="0" w:firstLine="0"/>
      </w:pPr>
      <w:rPr>
        <w:rFonts w:hint="eastAsia"/>
      </w:rPr>
    </w:lvl>
    <w:lvl w:ilvl="7">
      <w:start w:val="1"/>
      <w:numFmt w:val="upperLetter"/>
      <w:suff w:val="nothing"/>
      <w:lvlText w:val="（%8）"/>
      <w:lvlJc w:val="left"/>
      <w:pPr>
        <w:ind w:left="0" w:firstLine="0"/>
      </w:pPr>
      <w:rPr>
        <w:rFonts w:hint="eastAsia"/>
      </w:rPr>
    </w:lvl>
    <w:lvl w:ilvl="8">
      <w:start w:val="1"/>
      <w:numFmt w:val="lowerLetter"/>
      <w:suff w:val="nothing"/>
      <w:lvlText w:val="（%9）"/>
      <w:lvlJc w:val="left"/>
      <w:pPr>
        <w:ind w:left="0" w:firstLine="0"/>
      </w:pPr>
      <w:rPr>
        <w:rFonts w:hint="eastAsia"/>
      </w:rPr>
    </w:lvl>
  </w:abstractNum>
  <w:num w:numId="1" w16cid:durableId="572854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2"/>
  <w:drawingGridHorizontalSpacing w:val="158"/>
  <w:drawingGridVerticalSpacing w:val="289"/>
  <w:displayHorizontalDrawingGridEvery w:val="2"/>
  <w:displayVerticalDrawingGridEvery w:val="2"/>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ocStyle" w:val="2"/>
  </w:docVars>
  <w:rsids>
    <w:rsidRoot w:val="77BF4FA9"/>
    <w:rsid w:val="D4DA255B"/>
    <w:rsid w:val="D5E7047F"/>
    <w:rsid w:val="D5EFA79D"/>
    <w:rsid w:val="D7FEAF1B"/>
    <w:rsid w:val="D89FED72"/>
    <w:rsid w:val="DA2E2154"/>
    <w:rsid w:val="DA3DEFB6"/>
    <w:rsid w:val="DBDCAA73"/>
    <w:rsid w:val="DBFF973E"/>
    <w:rsid w:val="DCFF36CD"/>
    <w:rsid w:val="DD3FDF6D"/>
    <w:rsid w:val="DD6B88E6"/>
    <w:rsid w:val="DDCAAE15"/>
    <w:rsid w:val="DE7F565A"/>
    <w:rsid w:val="DEDD1465"/>
    <w:rsid w:val="DF77A53F"/>
    <w:rsid w:val="DFBF8B53"/>
    <w:rsid w:val="DFEFD84D"/>
    <w:rsid w:val="E6F613AA"/>
    <w:rsid w:val="E78FE202"/>
    <w:rsid w:val="E7B56187"/>
    <w:rsid w:val="E7BDE20B"/>
    <w:rsid w:val="E8FDEAA2"/>
    <w:rsid w:val="EBE218F1"/>
    <w:rsid w:val="ED3ED0C5"/>
    <w:rsid w:val="EDFA0159"/>
    <w:rsid w:val="EDFB0D22"/>
    <w:rsid w:val="EFBF7CB2"/>
    <w:rsid w:val="EFDC9350"/>
    <w:rsid w:val="EFFEEE2A"/>
    <w:rsid w:val="EFFF243F"/>
    <w:rsid w:val="F1FC5622"/>
    <w:rsid w:val="F36E6BC7"/>
    <w:rsid w:val="F3F7AF2A"/>
    <w:rsid w:val="F3FFD3F8"/>
    <w:rsid w:val="F55FCE0C"/>
    <w:rsid w:val="F5FE9FFA"/>
    <w:rsid w:val="F7B75FAF"/>
    <w:rsid w:val="F7BF5F61"/>
    <w:rsid w:val="F7D50ECE"/>
    <w:rsid w:val="F7F3882F"/>
    <w:rsid w:val="F7F396D9"/>
    <w:rsid w:val="F7F76B6C"/>
    <w:rsid w:val="F7FCA668"/>
    <w:rsid w:val="F97E534E"/>
    <w:rsid w:val="F9A9A071"/>
    <w:rsid w:val="F9FEB576"/>
    <w:rsid w:val="FAFD03DF"/>
    <w:rsid w:val="FAFDE229"/>
    <w:rsid w:val="FAFE15CA"/>
    <w:rsid w:val="FBBCBC8F"/>
    <w:rsid w:val="FBD8E88A"/>
    <w:rsid w:val="FBEB5EC9"/>
    <w:rsid w:val="FBF532A0"/>
    <w:rsid w:val="FBFF054E"/>
    <w:rsid w:val="FCF77402"/>
    <w:rsid w:val="FDBD13E9"/>
    <w:rsid w:val="FDDD1E5F"/>
    <w:rsid w:val="FDDDBF88"/>
    <w:rsid w:val="FDEBF12B"/>
    <w:rsid w:val="FDFE0069"/>
    <w:rsid w:val="FDFFE727"/>
    <w:rsid w:val="FEBD40BD"/>
    <w:rsid w:val="FF3ECEA8"/>
    <w:rsid w:val="FF3FF087"/>
    <w:rsid w:val="FF435FA0"/>
    <w:rsid w:val="FF6F3636"/>
    <w:rsid w:val="FF7BB4C6"/>
    <w:rsid w:val="FF7F5147"/>
    <w:rsid w:val="FF7F7843"/>
    <w:rsid w:val="FF9F9A84"/>
    <w:rsid w:val="FFAF1639"/>
    <w:rsid w:val="FFB3AFC8"/>
    <w:rsid w:val="FFBD2CEF"/>
    <w:rsid w:val="FFBE0827"/>
    <w:rsid w:val="FFBFDAA4"/>
    <w:rsid w:val="FFD69094"/>
    <w:rsid w:val="FFD96887"/>
    <w:rsid w:val="FFDBCC6A"/>
    <w:rsid w:val="FFED4DA5"/>
    <w:rsid w:val="FFEE5ECF"/>
    <w:rsid w:val="FFEF2583"/>
    <w:rsid w:val="FFF92417"/>
    <w:rsid w:val="FFFA0DE8"/>
    <w:rsid w:val="FFFD8132"/>
    <w:rsid w:val="FFFEDAAC"/>
    <w:rsid w:val="FFFF5720"/>
    <w:rsid w:val="FFFF71BA"/>
    <w:rsid w:val="FFFF7343"/>
    <w:rsid w:val="FFFFAB92"/>
    <w:rsid w:val="004B0CBF"/>
    <w:rsid w:val="00603D6F"/>
    <w:rsid w:val="008B11F3"/>
    <w:rsid w:val="009031C1"/>
    <w:rsid w:val="009C5755"/>
    <w:rsid w:val="00B947D2"/>
    <w:rsid w:val="00BE0A88"/>
    <w:rsid w:val="00CB0F14"/>
    <w:rsid w:val="00D45FD9"/>
    <w:rsid w:val="00E1485B"/>
    <w:rsid w:val="00E84DC2"/>
    <w:rsid w:val="00EB1AF2"/>
    <w:rsid w:val="00FC561D"/>
    <w:rsid w:val="00FF794B"/>
    <w:rsid w:val="01C934A7"/>
    <w:rsid w:val="022E51A4"/>
    <w:rsid w:val="028F0068"/>
    <w:rsid w:val="03121E2D"/>
    <w:rsid w:val="054F4CD9"/>
    <w:rsid w:val="060D2361"/>
    <w:rsid w:val="06D40C09"/>
    <w:rsid w:val="06FD7006"/>
    <w:rsid w:val="074467B0"/>
    <w:rsid w:val="07D73FF6"/>
    <w:rsid w:val="09477431"/>
    <w:rsid w:val="09DD383B"/>
    <w:rsid w:val="0A8A71D7"/>
    <w:rsid w:val="0B271356"/>
    <w:rsid w:val="0B3E49A1"/>
    <w:rsid w:val="0B6F2EB2"/>
    <w:rsid w:val="0BBC797B"/>
    <w:rsid w:val="0BBE7C4E"/>
    <w:rsid w:val="0BC165AA"/>
    <w:rsid w:val="0BCC68EA"/>
    <w:rsid w:val="0BD229F1"/>
    <w:rsid w:val="0C614AB6"/>
    <w:rsid w:val="0CC41080"/>
    <w:rsid w:val="0D633744"/>
    <w:rsid w:val="0D8B3047"/>
    <w:rsid w:val="0DE15FD5"/>
    <w:rsid w:val="0EED5E99"/>
    <w:rsid w:val="0F701F63"/>
    <w:rsid w:val="0F734D7E"/>
    <w:rsid w:val="0FDF4796"/>
    <w:rsid w:val="1002755C"/>
    <w:rsid w:val="10B33D68"/>
    <w:rsid w:val="11237698"/>
    <w:rsid w:val="11942024"/>
    <w:rsid w:val="11AA0589"/>
    <w:rsid w:val="11E81EE1"/>
    <w:rsid w:val="11F36492"/>
    <w:rsid w:val="123723D1"/>
    <w:rsid w:val="12987453"/>
    <w:rsid w:val="1381018F"/>
    <w:rsid w:val="13C65400"/>
    <w:rsid w:val="13D609D3"/>
    <w:rsid w:val="14C37AE5"/>
    <w:rsid w:val="15332E80"/>
    <w:rsid w:val="16960FB4"/>
    <w:rsid w:val="16BD1C5E"/>
    <w:rsid w:val="16D82805"/>
    <w:rsid w:val="175D537C"/>
    <w:rsid w:val="1794461D"/>
    <w:rsid w:val="17ED57D0"/>
    <w:rsid w:val="18355BC4"/>
    <w:rsid w:val="187D5F43"/>
    <w:rsid w:val="18EF7410"/>
    <w:rsid w:val="19E61B5D"/>
    <w:rsid w:val="1AEF1640"/>
    <w:rsid w:val="1B486B8B"/>
    <w:rsid w:val="1B854BF2"/>
    <w:rsid w:val="1B996FD0"/>
    <w:rsid w:val="1BBB377F"/>
    <w:rsid w:val="1C2D3246"/>
    <w:rsid w:val="1C313B23"/>
    <w:rsid w:val="1C7BB57B"/>
    <w:rsid w:val="1C7F3050"/>
    <w:rsid w:val="1CDA3AB5"/>
    <w:rsid w:val="1CFF8C3B"/>
    <w:rsid w:val="1D167259"/>
    <w:rsid w:val="1D4E2424"/>
    <w:rsid w:val="1D4E3B6D"/>
    <w:rsid w:val="1D6B3520"/>
    <w:rsid w:val="1DDD4A9D"/>
    <w:rsid w:val="1DF7BAB0"/>
    <w:rsid w:val="1E1E0F6E"/>
    <w:rsid w:val="1E5F434E"/>
    <w:rsid w:val="1EE14DB9"/>
    <w:rsid w:val="1EE86AF7"/>
    <w:rsid w:val="1FAF4DFB"/>
    <w:rsid w:val="208609C4"/>
    <w:rsid w:val="21567D40"/>
    <w:rsid w:val="218F2800"/>
    <w:rsid w:val="218F339D"/>
    <w:rsid w:val="21962D28"/>
    <w:rsid w:val="21D81213"/>
    <w:rsid w:val="225603D9"/>
    <w:rsid w:val="22602F7B"/>
    <w:rsid w:val="23205982"/>
    <w:rsid w:val="238667D1"/>
    <w:rsid w:val="23D5305D"/>
    <w:rsid w:val="23E11F56"/>
    <w:rsid w:val="247A7642"/>
    <w:rsid w:val="250A05C9"/>
    <w:rsid w:val="25DC6129"/>
    <w:rsid w:val="25F87A5A"/>
    <w:rsid w:val="26082272"/>
    <w:rsid w:val="260D160E"/>
    <w:rsid w:val="26C713AC"/>
    <w:rsid w:val="26D64C18"/>
    <w:rsid w:val="27086B6D"/>
    <w:rsid w:val="27B5BFA9"/>
    <w:rsid w:val="27DA2D80"/>
    <w:rsid w:val="27FF449E"/>
    <w:rsid w:val="28491475"/>
    <w:rsid w:val="285443B7"/>
    <w:rsid w:val="28611B98"/>
    <w:rsid w:val="2A003631"/>
    <w:rsid w:val="2A0321A1"/>
    <w:rsid w:val="2A1838AC"/>
    <w:rsid w:val="2A783D3B"/>
    <w:rsid w:val="2ABA4E53"/>
    <w:rsid w:val="2B097DA7"/>
    <w:rsid w:val="2BF1635E"/>
    <w:rsid w:val="2BF3193B"/>
    <w:rsid w:val="2C38122A"/>
    <w:rsid w:val="2CAE4D8B"/>
    <w:rsid w:val="2CF730DA"/>
    <w:rsid w:val="2D140142"/>
    <w:rsid w:val="2D3B345B"/>
    <w:rsid w:val="2D5653ED"/>
    <w:rsid w:val="2D5C32B5"/>
    <w:rsid w:val="2EC538B9"/>
    <w:rsid w:val="2EDF2838"/>
    <w:rsid w:val="2F5F8434"/>
    <w:rsid w:val="2F8C6535"/>
    <w:rsid w:val="30D868B1"/>
    <w:rsid w:val="30DB78F1"/>
    <w:rsid w:val="31231C2B"/>
    <w:rsid w:val="31E45A5D"/>
    <w:rsid w:val="32C67E9A"/>
    <w:rsid w:val="32D24BAE"/>
    <w:rsid w:val="336549AC"/>
    <w:rsid w:val="3390006B"/>
    <w:rsid w:val="34661D88"/>
    <w:rsid w:val="347A1058"/>
    <w:rsid w:val="34B71274"/>
    <w:rsid w:val="34D9266B"/>
    <w:rsid w:val="34FF1617"/>
    <w:rsid w:val="350F349A"/>
    <w:rsid w:val="353B70B9"/>
    <w:rsid w:val="353F1ED0"/>
    <w:rsid w:val="35503F04"/>
    <w:rsid w:val="35CE565F"/>
    <w:rsid w:val="35EF1C98"/>
    <w:rsid w:val="36B21EFF"/>
    <w:rsid w:val="3726572C"/>
    <w:rsid w:val="377EDA86"/>
    <w:rsid w:val="386E78AD"/>
    <w:rsid w:val="38A74A9E"/>
    <w:rsid w:val="39C602F3"/>
    <w:rsid w:val="3AAF3A4F"/>
    <w:rsid w:val="3AEFD5BE"/>
    <w:rsid w:val="3B2E3899"/>
    <w:rsid w:val="3BE63153"/>
    <w:rsid w:val="3CC86FC9"/>
    <w:rsid w:val="3CDB7A18"/>
    <w:rsid w:val="3D2C38E9"/>
    <w:rsid w:val="3D98639D"/>
    <w:rsid w:val="3DDF61ED"/>
    <w:rsid w:val="3DF7BB80"/>
    <w:rsid w:val="3DFE4F58"/>
    <w:rsid w:val="3E1942EE"/>
    <w:rsid w:val="3E6B358D"/>
    <w:rsid w:val="3E97BFE5"/>
    <w:rsid w:val="3EAF451B"/>
    <w:rsid w:val="3EFF638D"/>
    <w:rsid w:val="3F68198D"/>
    <w:rsid w:val="3F8F59C6"/>
    <w:rsid w:val="3FBF1E3F"/>
    <w:rsid w:val="3FD7FE31"/>
    <w:rsid w:val="3FDBF4B5"/>
    <w:rsid w:val="3FFF0295"/>
    <w:rsid w:val="3FFF08EA"/>
    <w:rsid w:val="41336AD4"/>
    <w:rsid w:val="417A2B70"/>
    <w:rsid w:val="419D07B6"/>
    <w:rsid w:val="41EC790D"/>
    <w:rsid w:val="42601751"/>
    <w:rsid w:val="433B14DC"/>
    <w:rsid w:val="43C03DDF"/>
    <w:rsid w:val="44092317"/>
    <w:rsid w:val="440D326B"/>
    <w:rsid w:val="44AF59DF"/>
    <w:rsid w:val="452B5EE5"/>
    <w:rsid w:val="46345762"/>
    <w:rsid w:val="46AD3014"/>
    <w:rsid w:val="473E3A05"/>
    <w:rsid w:val="47D04DD3"/>
    <w:rsid w:val="482E6800"/>
    <w:rsid w:val="49C24091"/>
    <w:rsid w:val="49D44350"/>
    <w:rsid w:val="4A020EFA"/>
    <w:rsid w:val="4AB72E35"/>
    <w:rsid w:val="4AF4750C"/>
    <w:rsid w:val="4B3C511D"/>
    <w:rsid w:val="4B813B7F"/>
    <w:rsid w:val="4BAA21AF"/>
    <w:rsid w:val="4BB72F4C"/>
    <w:rsid w:val="4C424DA5"/>
    <w:rsid w:val="4C43011F"/>
    <w:rsid w:val="4C9A22DD"/>
    <w:rsid w:val="4CEB05BD"/>
    <w:rsid w:val="4D1F07AF"/>
    <w:rsid w:val="4D2D2CCC"/>
    <w:rsid w:val="4F275969"/>
    <w:rsid w:val="4F7C26ED"/>
    <w:rsid w:val="4FC96D4D"/>
    <w:rsid w:val="4FDDAC64"/>
    <w:rsid w:val="4FE75B49"/>
    <w:rsid w:val="4FEA72B7"/>
    <w:rsid w:val="50396AAB"/>
    <w:rsid w:val="51F64E63"/>
    <w:rsid w:val="5206251F"/>
    <w:rsid w:val="527362D4"/>
    <w:rsid w:val="529C6295"/>
    <w:rsid w:val="52CB3AA0"/>
    <w:rsid w:val="53CC335A"/>
    <w:rsid w:val="54AD6F7A"/>
    <w:rsid w:val="557C634E"/>
    <w:rsid w:val="55E23AF4"/>
    <w:rsid w:val="560E3C80"/>
    <w:rsid w:val="56391F84"/>
    <w:rsid w:val="56E527CC"/>
    <w:rsid w:val="575B3360"/>
    <w:rsid w:val="5768330F"/>
    <w:rsid w:val="57A0451C"/>
    <w:rsid w:val="57A10251"/>
    <w:rsid w:val="582B203B"/>
    <w:rsid w:val="58BB8C0F"/>
    <w:rsid w:val="58C92322"/>
    <w:rsid w:val="58F238E6"/>
    <w:rsid w:val="59BF5EB8"/>
    <w:rsid w:val="59D7EE3B"/>
    <w:rsid w:val="5A360971"/>
    <w:rsid w:val="5A530628"/>
    <w:rsid w:val="5A7F0CD0"/>
    <w:rsid w:val="5AA51BA0"/>
    <w:rsid w:val="5AB3246B"/>
    <w:rsid w:val="5AFBEC2E"/>
    <w:rsid w:val="5B8F7F02"/>
    <w:rsid w:val="5BCC4E29"/>
    <w:rsid w:val="5BFFC0D3"/>
    <w:rsid w:val="5C0E30F8"/>
    <w:rsid w:val="5C106A66"/>
    <w:rsid w:val="5C4B558F"/>
    <w:rsid w:val="5CA31495"/>
    <w:rsid w:val="5D41361C"/>
    <w:rsid w:val="5D432A17"/>
    <w:rsid w:val="5D471492"/>
    <w:rsid w:val="5D5F6382"/>
    <w:rsid w:val="5D7D1A53"/>
    <w:rsid w:val="5D9FE739"/>
    <w:rsid w:val="5DBFC11B"/>
    <w:rsid w:val="5E3C311E"/>
    <w:rsid w:val="5E743A82"/>
    <w:rsid w:val="5E970CEE"/>
    <w:rsid w:val="5EBC5805"/>
    <w:rsid w:val="5FEA1289"/>
    <w:rsid w:val="5FFF0468"/>
    <w:rsid w:val="5FFFC1CF"/>
    <w:rsid w:val="60215972"/>
    <w:rsid w:val="607E5AB0"/>
    <w:rsid w:val="609E6414"/>
    <w:rsid w:val="60C13DEF"/>
    <w:rsid w:val="612D3043"/>
    <w:rsid w:val="61D86680"/>
    <w:rsid w:val="626C0722"/>
    <w:rsid w:val="62CF672C"/>
    <w:rsid w:val="631B0443"/>
    <w:rsid w:val="646C40CD"/>
    <w:rsid w:val="64852A79"/>
    <w:rsid w:val="649D4252"/>
    <w:rsid w:val="64AC47C3"/>
    <w:rsid w:val="653818D1"/>
    <w:rsid w:val="656D3647"/>
    <w:rsid w:val="665541AD"/>
    <w:rsid w:val="66922AE6"/>
    <w:rsid w:val="66C5682B"/>
    <w:rsid w:val="6708785B"/>
    <w:rsid w:val="673C74A5"/>
    <w:rsid w:val="67FE2B69"/>
    <w:rsid w:val="680C0D40"/>
    <w:rsid w:val="68BC2222"/>
    <w:rsid w:val="69367529"/>
    <w:rsid w:val="695276E9"/>
    <w:rsid w:val="69AC7D9E"/>
    <w:rsid w:val="6A5C247B"/>
    <w:rsid w:val="6A9E0DF9"/>
    <w:rsid w:val="6A9F7A42"/>
    <w:rsid w:val="6BCA1B36"/>
    <w:rsid w:val="6BFB5F69"/>
    <w:rsid w:val="6BFFDE3F"/>
    <w:rsid w:val="6C122D8D"/>
    <w:rsid w:val="6C29554A"/>
    <w:rsid w:val="6CFF56E3"/>
    <w:rsid w:val="6DEF8898"/>
    <w:rsid w:val="6E2A73A3"/>
    <w:rsid w:val="6E32509B"/>
    <w:rsid w:val="6EAD3061"/>
    <w:rsid w:val="6EF763C9"/>
    <w:rsid w:val="6F021BA3"/>
    <w:rsid w:val="6F0312AE"/>
    <w:rsid w:val="6F1B6955"/>
    <w:rsid w:val="6F347082"/>
    <w:rsid w:val="6FA66023"/>
    <w:rsid w:val="6FA73134"/>
    <w:rsid w:val="6FB11D6D"/>
    <w:rsid w:val="6FB3197B"/>
    <w:rsid w:val="6FFE4222"/>
    <w:rsid w:val="70206203"/>
    <w:rsid w:val="706E7C66"/>
    <w:rsid w:val="70A52885"/>
    <w:rsid w:val="719B2F11"/>
    <w:rsid w:val="71D01EC0"/>
    <w:rsid w:val="71DD2628"/>
    <w:rsid w:val="72652BB9"/>
    <w:rsid w:val="727B1250"/>
    <w:rsid w:val="72BA5238"/>
    <w:rsid w:val="72F935F4"/>
    <w:rsid w:val="7373296F"/>
    <w:rsid w:val="73E16C6C"/>
    <w:rsid w:val="745A5D8C"/>
    <w:rsid w:val="74961BD4"/>
    <w:rsid w:val="75823E82"/>
    <w:rsid w:val="75B7704F"/>
    <w:rsid w:val="75F68027"/>
    <w:rsid w:val="75FD0E29"/>
    <w:rsid w:val="765C5BA7"/>
    <w:rsid w:val="76C87037"/>
    <w:rsid w:val="76D047B8"/>
    <w:rsid w:val="76DE028D"/>
    <w:rsid w:val="76ED7153"/>
    <w:rsid w:val="76F05CA2"/>
    <w:rsid w:val="76F507BA"/>
    <w:rsid w:val="770C0E05"/>
    <w:rsid w:val="77BF4FA9"/>
    <w:rsid w:val="77BFB64D"/>
    <w:rsid w:val="77C5C02B"/>
    <w:rsid w:val="77D16EA3"/>
    <w:rsid w:val="77FB9B88"/>
    <w:rsid w:val="77FDD071"/>
    <w:rsid w:val="77FF87AB"/>
    <w:rsid w:val="789F2464"/>
    <w:rsid w:val="78C43EAD"/>
    <w:rsid w:val="78D863D1"/>
    <w:rsid w:val="79F7F953"/>
    <w:rsid w:val="7A8D479E"/>
    <w:rsid w:val="7AAAAEEA"/>
    <w:rsid w:val="7AE84DD2"/>
    <w:rsid w:val="7AFF0B06"/>
    <w:rsid w:val="7B51606E"/>
    <w:rsid w:val="7B6D71D9"/>
    <w:rsid w:val="7B7FA3C1"/>
    <w:rsid w:val="7BB1478B"/>
    <w:rsid w:val="7BB54D4E"/>
    <w:rsid w:val="7BBF6922"/>
    <w:rsid w:val="7BCB288C"/>
    <w:rsid w:val="7BCF5A54"/>
    <w:rsid w:val="7BDD1C74"/>
    <w:rsid w:val="7BEA873F"/>
    <w:rsid w:val="7BF728D3"/>
    <w:rsid w:val="7BFF28C2"/>
    <w:rsid w:val="7C744B64"/>
    <w:rsid w:val="7D7FDE24"/>
    <w:rsid w:val="7D8A16F2"/>
    <w:rsid w:val="7DBF5F42"/>
    <w:rsid w:val="7DBFC919"/>
    <w:rsid w:val="7DF6581C"/>
    <w:rsid w:val="7DFBEACE"/>
    <w:rsid w:val="7DFF22AE"/>
    <w:rsid w:val="7E1475D4"/>
    <w:rsid w:val="7E545290"/>
    <w:rsid w:val="7E988B4C"/>
    <w:rsid w:val="7EA65BD8"/>
    <w:rsid w:val="7EAE3955"/>
    <w:rsid w:val="7EBDDC5B"/>
    <w:rsid w:val="7EC62889"/>
    <w:rsid w:val="7ED9A838"/>
    <w:rsid w:val="7EDF646D"/>
    <w:rsid w:val="7EE7F7D4"/>
    <w:rsid w:val="7F3667BE"/>
    <w:rsid w:val="7F3A4F04"/>
    <w:rsid w:val="7F654D11"/>
    <w:rsid w:val="7F6FADD1"/>
    <w:rsid w:val="7F77C600"/>
    <w:rsid w:val="7F77C66E"/>
    <w:rsid w:val="7F7F45A2"/>
    <w:rsid w:val="7F8C70E2"/>
    <w:rsid w:val="7F9D22EF"/>
    <w:rsid w:val="7FBD539F"/>
    <w:rsid w:val="7FBF3A90"/>
    <w:rsid w:val="7FCFBFBD"/>
    <w:rsid w:val="7FEEE699"/>
    <w:rsid w:val="7FEFE285"/>
    <w:rsid w:val="7FFB1D0C"/>
    <w:rsid w:val="7FFF9F8A"/>
    <w:rsid w:val="8D9FAAFE"/>
    <w:rsid w:val="8F3F2ED2"/>
    <w:rsid w:val="8FBE6898"/>
    <w:rsid w:val="97B7AD9D"/>
    <w:rsid w:val="9B7C8362"/>
    <w:rsid w:val="9C9949B9"/>
    <w:rsid w:val="9EDB66EA"/>
    <w:rsid w:val="9EFFA074"/>
    <w:rsid w:val="9FC31C5C"/>
    <w:rsid w:val="9FF46FCE"/>
    <w:rsid w:val="A5FDF063"/>
    <w:rsid w:val="A7CB0238"/>
    <w:rsid w:val="AAFD93C6"/>
    <w:rsid w:val="AE299F11"/>
    <w:rsid w:val="AE73F9E2"/>
    <w:rsid w:val="AEFC4C5C"/>
    <w:rsid w:val="B6BEB5D0"/>
    <w:rsid w:val="B76F328D"/>
    <w:rsid w:val="B7D9065E"/>
    <w:rsid w:val="B7F35227"/>
    <w:rsid w:val="B9BECF07"/>
    <w:rsid w:val="BABF39A1"/>
    <w:rsid w:val="BAF2E1F2"/>
    <w:rsid w:val="BBBBC273"/>
    <w:rsid w:val="BD8FC5E1"/>
    <w:rsid w:val="BE07045B"/>
    <w:rsid w:val="BE7F727B"/>
    <w:rsid w:val="BF7D3A4F"/>
    <w:rsid w:val="BF9F788D"/>
    <w:rsid w:val="BFBED383"/>
    <w:rsid w:val="BFBF0095"/>
    <w:rsid w:val="BFEF9298"/>
    <w:rsid w:val="BFF549EB"/>
    <w:rsid w:val="C375D18A"/>
    <w:rsid w:val="C5F166A6"/>
    <w:rsid w:val="C87CE635"/>
    <w:rsid w:val="C8FF8B3B"/>
    <w:rsid w:val="CDED1176"/>
    <w:rsid w:val="CEF77215"/>
    <w:rsid w:val="CFF7C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2E50BA82"/>
  <w15:docId w15:val="{1F10D40A-E4B5-43BE-B478-1E70DF018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topLinePunct/>
      <w:spacing w:line="240" w:lineRule="auto"/>
      <w:jc w:val="both"/>
    </w:pPr>
    <w:rPr>
      <w:rFonts w:eastAsia="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公文标题 2"/>
    <w:qFormat/>
    <w:pPr>
      <w:widowControl w:val="0"/>
      <w:numPr>
        <w:ilvl w:val="1"/>
        <w:numId w:val="1"/>
      </w:numPr>
      <w:overflowPunct w:val="0"/>
      <w:topLinePunct/>
      <w:spacing w:line="240" w:lineRule="auto"/>
      <w:jc w:val="both"/>
    </w:pPr>
    <w:rPr>
      <w:rFonts w:eastAsia="方正楷体_GBK"/>
      <w:kern w:val="2"/>
      <w:sz w:val="32"/>
      <w:szCs w:val="32"/>
    </w:rPr>
  </w:style>
  <w:style w:type="paragraph" w:customStyle="1" w:styleId="4">
    <w:name w:val="公文标题 4"/>
    <w:qFormat/>
    <w:pPr>
      <w:widowControl w:val="0"/>
      <w:numPr>
        <w:ilvl w:val="3"/>
        <w:numId w:val="1"/>
      </w:numPr>
      <w:overflowPunct w:val="0"/>
      <w:topLinePunct/>
      <w:spacing w:line="240" w:lineRule="auto"/>
      <w:jc w:val="both"/>
    </w:pPr>
    <w:rPr>
      <w:rFonts w:eastAsia="方正仿宋_GBK"/>
      <w:kern w:val="2"/>
      <w:sz w:val="32"/>
      <w:szCs w:val="32"/>
    </w:rPr>
  </w:style>
  <w:style w:type="paragraph" w:customStyle="1" w:styleId="1">
    <w:name w:val="公文标题 1"/>
    <w:qFormat/>
    <w:pPr>
      <w:widowControl w:val="0"/>
      <w:numPr>
        <w:numId w:val="1"/>
      </w:numPr>
      <w:overflowPunct w:val="0"/>
      <w:topLinePunct/>
      <w:spacing w:line="240" w:lineRule="auto"/>
      <w:jc w:val="both"/>
    </w:pPr>
    <w:rPr>
      <w:rFonts w:eastAsia="方正黑体_GBK"/>
      <w:kern w:val="2"/>
      <w:sz w:val="32"/>
      <w:szCs w:val="32"/>
    </w:rPr>
  </w:style>
  <w:style w:type="paragraph" w:customStyle="1" w:styleId="3">
    <w:name w:val="公文标题 3"/>
    <w:qFormat/>
    <w:pPr>
      <w:widowControl w:val="0"/>
      <w:numPr>
        <w:ilvl w:val="2"/>
        <w:numId w:val="1"/>
      </w:numPr>
      <w:overflowPunct w:val="0"/>
      <w:topLinePunct/>
      <w:spacing w:line="240" w:lineRule="auto"/>
      <w:jc w:val="both"/>
    </w:pPr>
    <w:rPr>
      <w:rFonts w:eastAsia="方正仿宋_GBK"/>
      <w:kern w:val="2"/>
      <w:sz w:val="32"/>
      <w:szCs w:val="32"/>
    </w:rPr>
  </w:style>
  <w:style w:type="paragraph" w:styleId="a6">
    <w:name w:val="Revision"/>
    <w:hidden/>
    <w:uiPriority w:val="99"/>
    <w:unhideWhenUsed/>
    <w:rsid w:val="00E1485B"/>
    <w:pPr>
      <w:spacing w:after="0" w:line="240" w:lineRule="auto"/>
    </w:pPr>
    <w:rPr>
      <w:rFonts w:eastAsia="仿宋_GB2312"/>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oa\.local\share\Kingsoft\office6\templates\officialtemplate\&#24635;&#23616;&#25991;&#20214;&#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总局文件模板</Template>
  <TotalTime>13</TotalTime>
  <Pages>59</Pages>
  <Words>4288</Words>
  <Characters>24447</Characters>
  <Application>Microsoft Office Word</Application>
  <DocSecurity>0</DocSecurity>
  <Lines>203</Lines>
  <Paragraphs>57</Paragraphs>
  <ScaleCrop>false</ScaleCrop>
  <Company/>
  <LinksUpToDate>false</LinksUpToDate>
  <CharactersWithSpaces>28678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oa</dc:creator>
  <cp:lastModifiedBy>. y</cp:lastModifiedBy>
  <cp:revision>8</cp:revision>
  <cp:lastPrinted>2021-09-21T08:57:00Z</cp:lastPrinted>
  <dcterms:created xsi:type="dcterms:W3CDTF">2021-09-21T08:44:00Z</dcterms:created>
  <dcterms:modified xsi:type="dcterms:W3CDTF">2025-01-07T07:12:00Z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ies>
</file>